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20955728"/>
    <w:p w14:paraId="4C7980A4" w14:textId="4D475FA0" w:rsidR="002F32B4" w:rsidRPr="00711DCF" w:rsidRDefault="002F32B4" w:rsidP="002F32B4">
      <w:pPr>
        <w:pStyle w:val="CRCoverPage"/>
        <w:tabs>
          <w:tab w:val="right" w:pos="8640"/>
        </w:tabs>
        <w:jc w:val="both"/>
        <w:rPr>
          <w:b/>
          <w:noProof/>
          <w:sz w:val="24"/>
        </w:rPr>
      </w:pPr>
      <w:r>
        <w:rPr>
          <w:noProof/>
        </w:rPr>
        <mc:AlternateContent>
          <mc:Choice Requires="wps">
            <w:drawing>
              <wp:anchor distT="0" distB="0" distL="114300" distR="114300" simplePos="0" relativeHeight="251664384" behindDoc="0" locked="1" layoutInCell="1" allowOverlap="1" wp14:anchorId="36A608F5" wp14:editId="22674CA6">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EA4D10"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43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sz w:val="24"/>
        </w:rPr>
        <w:t>3GPP TSG-RAN WG3 Meeting #10</w:t>
      </w:r>
      <w:r w:rsidR="00916195">
        <w:rPr>
          <w:b/>
          <w:noProof/>
          <w:sz w:val="24"/>
        </w:rPr>
        <w:t>7</w:t>
      </w:r>
      <w:r w:rsidR="005B7ECD">
        <w:rPr>
          <w:b/>
          <w:noProof/>
          <w:sz w:val="24"/>
        </w:rPr>
        <w:t>-e</w:t>
      </w:r>
      <w:r>
        <w:rPr>
          <w:b/>
          <w:noProof/>
          <w:sz w:val="24"/>
        </w:rPr>
        <w:t xml:space="preserve">                                                               </w:t>
      </w:r>
      <w:r w:rsidRPr="00711DCF">
        <w:rPr>
          <w:b/>
          <w:noProof/>
          <w:sz w:val="24"/>
        </w:rPr>
        <w:t>R</w:t>
      </w:r>
      <w:r>
        <w:rPr>
          <w:b/>
          <w:noProof/>
          <w:sz w:val="24"/>
        </w:rPr>
        <w:t>3</w:t>
      </w:r>
      <w:r w:rsidRPr="00711DCF">
        <w:rPr>
          <w:b/>
          <w:noProof/>
          <w:sz w:val="24"/>
        </w:rPr>
        <w:t>-</w:t>
      </w:r>
      <w:r w:rsidR="00916195">
        <w:rPr>
          <w:b/>
          <w:noProof/>
          <w:sz w:val="24"/>
        </w:rPr>
        <w:t>20</w:t>
      </w:r>
      <w:r w:rsidR="00FB2FB2">
        <w:rPr>
          <w:b/>
          <w:noProof/>
          <w:sz w:val="24"/>
        </w:rPr>
        <w:t>0417</w:t>
      </w:r>
    </w:p>
    <w:p w14:paraId="6C48E420" w14:textId="17F00495" w:rsidR="002F32B4" w:rsidRPr="002D2634" w:rsidRDefault="005B7ECD" w:rsidP="002F32B4">
      <w:pPr>
        <w:tabs>
          <w:tab w:val="left" w:pos="1985"/>
        </w:tabs>
        <w:rPr>
          <w:bCs/>
          <w:i/>
          <w:iCs/>
          <w:color w:val="2F5496"/>
          <w:sz w:val="24"/>
          <w:lang w:val="pt-PT"/>
        </w:rPr>
      </w:pPr>
      <w:r>
        <w:rPr>
          <w:rFonts w:ascii="Arial" w:eastAsia="MS Mincho" w:hAnsi="Arial"/>
          <w:b/>
          <w:noProof/>
          <w:sz w:val="24"/>
        </w:rPr>
        <w:t>E</w:t>
      </w:r>
      <w:r w:rsidR="00673B22">
        <w:rPr>
          <w:rFonts w:ascii="Arial" w:eastAsia="MS Mincho" w:hAnsi="Arial"/>
          <w:b/>
          <w:noProof/>
          <w:sz w:val="24"/>
        </w:rPr>
        <w:t>lectronic M</w:t>
      </w:r>
      <w:r>
        <w:rPr>
          <w:rFonts w:ascii="Arial" w:eastAsia="MS Mincho" w:hAnsi="Arial"/>
          <w:b/>
          <w:noProof/>
          <w:sz w:val="24"/>
        </w:rPr>
        <w:t>eeting</w:t>
      </w:r>
      <w:r w:rsidR="002F32B4" w:rsidRPr="0076784F">
        <w:rPr>
          <w:rFonts w:ascii="Arial" w:eastAsia="MS Mincho" w:hAnsi="Arial"/>
          <w:b/>
          <w:noProof/>
          <w:sz w:val="24"/>
        </w:rPr>
        <w:t xml:space="preserve">, </w:t>
      </w:r>
      <w:r w:rsidR="00916195">
        <w:rPr>
          <w:rFonts w:ascii="Arial" w:eastAsia="MS Mincho" w:hAnsi="Arial"/>
          <w:b/>
          <w:noProof/>
          <w:sz w:val="24"/>
        </w:rPr>
        <w:t>February</w:t>
      </w:r>
      <w:r w:rsidR="002F32B4" w:rsidRPr="0076784F">
        <w:rPr>
          <w:rFonts w:ascii="Arial" w:eastAsia="MS Mincho" w:hAnsi="Arial"/>
          <w:b/>
          <w:noProof/>
          <w:sz w:val="24"/>
        </w:rPr>
        <w:t xml:space="preserve"> </w:t>
      </w:r>
      <w:r w:rsidR="003A29BD">
        <w:rPr>
          <w:rFonts w:ascii="Arial" w:eastAsia="MS Mincho" w:hAnsi="Arial"/>
          <w:b/>
          <w:noProof/>
          <w:sz w:val="24"/>
        </w:rPr>
        <w:t>24</w:t>
      </w:r>
      <w:r w:rsidR="002F32B4" w:rsidRPr="0076784F">
        <w:rPr>
          <w:rFonts w:ascii="Arial" w:eastAsia="MS Mincho" w:hAnsi="Arial"/>
          <w:b/>
          <w:noProof/>
          <w:sz w:val="24"/>
        </w:rPr>
        <w:t xml:space="preserve">th – </w:t>
      </w:r>
      <w:r w:rsidR="00673B22">
        <w:rPr>
          <w:rFonts w:ascii="Arial" w:eastAsia="MS Mincho" w:hAnsi="Arial"/>
          <w:b/>
          <w:noProof/>
          <w:sz w:val="24"/>
        </w:rPr>
        <w:t>March 6th</w:t>
      </w:r>
      <w:r w:rsidR="002F32B4" w:rsidRPr="0076784F">
        <w:rPr>
          <w:rFonts w:ascii="Arial" w:eastAsia="MS Mincho" w:hAnsi="Arial"/>
          <w:b/>
          <w:noProof/>
          <w:sz w:val="24"/>
        </w:rPr>
        <w:t>, 20</w:t>
      </w:r>
      <w:r w:rsidR="00673B22">
        <w:rPr>
          <w:rFonts w:ascii="Arial" w:eastAsia="MS Mincho" w:hAnsi="Arial"/>
          <w:b/>
          <w:noProof/>
          <w:sz w:val="24"/>
        </w:rPr>
        <w:t>20</w:t>
      </w:r>
      <w:r w:rsidR="002F32B4">
        <w:rPr>
          <w:rFonts w:ascii="Arial" w:eastAsia="MS Mincho" w:hAnsi="Arial"/>
          <w:b/>
          <w:noProof/>
          <w:sz w:val="24"/>
        </w:rPr>
        <w:tab/>
      </w:r>
      <w:r w:rsidR="002F32B4">
        <w:rPr>
          <w:rFonts w:ascii="Arial" w:eastAsia="MS Mincho" w:hAnsi="Arial"/>
          <w:b/>
          <w:noProof/>
          <w:sz w:val="24"/>
        </w:rPr>
        <w:tab/>
      </w:r>
      <w:r w:rsidR="002F32B4">
        <w:rPr>
          <w:rFonts w:ascii="Arial" w:eastAsia="MS Mincho" w:hAnsi="Arial"/>
          <w:b/>
          <w:noProof/>
          <w:sz w:val="24"/>
        </w:rPr>
        <w:tab/>
      </w:r>
      <w:r w:rsidR="002F32B4">
        <w:rPr>
          <w:rFonts w:ascii="Arial" w:eastAsia="MS Mincho" w:hAnsi="Arial"/>
          <w:b/>
          <w:noProof/>
          <w:sz w:val="24"/>
        </w:rPr>
        <w:tab/>
      </w:r>
      <w:r w:rsidR="002F32B4">
        <w:rPr>
          <w:rFonts w:ascii="Arial" w:eastAsia="MS Mincho" w:hAnsi="Arial"/>
          <w:b/>
          <w:noProof/>
          <w:sz w:val="24"/>
        </w:rPr>
        <w:tab/>
        <w:t xml:space="preserve">         </w:t>
      </w:r>
      <w:r w:rsidR="002F32B4" w:rsidRPr="002D2634">
        <w:rPr>
          <w:rFonts w:cs="Arial"/>
          <w:bCs/>
          <w:i/>
          <w:iCs/>
          <w:color w:val="2F5496"/>
          <w:sz w:val="24"/>
          <w:szCs w:val="28"/>
          <w:lang w:val="pt-PT"/>
        </w:rPr>
        <w:t xml:space="preserve">                         </w:t>
      </w:r>
    </w:p>
    <w:p w14:paraId="43648394" w14:textId="756B60AF" w:rsidR="002F32B4" w:rsidRPr="00A946F5" w:rsidRDefault="002F32B4" w:rsidP="002F32B4">
      <w:pPr>
        <w:pStyle w:val="CRCoverPage"/>
        <w:tabs>
          <w:tab w:val="right" w:pos="8640"/>
        </w:tabs>
        <w:spacing w:after="180"/>
        <w:rPr>
          <w:sz w:val="24"/>
          <w:lang w:val="pt-PT" w:eastAsia="zh-CN"/>
        </w:rPr>
      </w:pPr>
      <w:r w:rsidRPr="00A946F5">
        <w:rPr>
          <w:noProof/>
          <w:color w:val="0070C0"/>
        </w:rPr>
        <mc:AlternateContent>
          <mc:Choice Requires="wps">
            <w:drawing>
              <wp:anchor distT="0" distB="0" distL="114300" distR="114300" simplePos="0" relativeHeight="251657216" behindDoc="0" locked="1" layoutInCell="1" allowOverlap="1" wp14:anchorId="1AB27D31" wp14:editId="7645EBC0">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69DA2C"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A946F5">
        <w:rPr>
          <w:b/>
          <w:sz w:val="24"/>
          <w:lang w:val="pt-PT"/>
        </w:rPr>
        <w:t>Agenda item:</w:t>
      </w:r>
      <w:r>
        <w:rPr>
          <w:b/>
          <w:sz w:val="24"/>
          <w:lang w:val="pt-PT"/>
        </w:rPr>
        <w:t xml:space="preserve">       </w:t>
      </w:r>
      <w:r w:rsidRPr="005C2497">
        <w:rPr>
          <w:bCs/>
          <w:sz w:val="24"/>
          <w:lang w:val="pt-PT"/>
        </w:rPr>
        <w:t>1</w:t>
      </w:r>
      <w:r w:rsidRPr="00A946F5">
        <w:rPr>
          <w:sz w:val="24"/>
          <w:lang w:val="pt-PT"/>
        </w:rPr>
        <w:t>3.</w:t>
      </w:r>
      <w:r w:rsidR="00447DC8">
        <w:rPr>
          <w:sz w:val="24"/>
          <w:lang w:val="pt-PT"/>
        </w:rPr>
        <w:t>2</w:t>
      </w:r>
      <w:r w:rsidRPr="00A946F5">
        <w:rPr>
          <w:sz w:val="24"/>
          <w:lang w:val="pt-PT"/>
        </w:rPr>
        <w:t>.</w:t>
      </w:r>
      <w:r w:rsidR="00447DC8">
        <w:rPr>
          <w:sz w:val="24"/>
          <w:lang w:val="pt-PT"/>
        </w:rPr>
        <w:t>1</w:t>
      </w:r>
      <w:r w:rsidRPr="00A946F5">
        <w:rPr>
          <w:sz w:val="24"/>
          <w:lang w:val="pt-PT"/>
        </w:rPr>
        <w:t>.</w:t>
      </w:r>
      <w:r w:rsidR="00063539">
        <w:rPr>
          <w:sz w:val="24"/>
          <w:lang w:val="pt-PT"/>
        </w:rPr>
        <w:t>3</w:t>
      </w:r>
    </w:p>
    <w:p w14:paraId="0218AA99" w14:textId="77777777" w:rsidR="002F32B4" w:rsidRPr="00A946F5" w:rsidRDefault="002F32B4" w:rsidP="002F32B4">
      <w:pPr>
        <w:tabs>
          <w:tab w:val="left" w:pos="1985"/>
        </w:tabs>
        <w:ind w:left="1980" w:hanging="1946"/>
        <w:rPr>
          <w:rFonts w:ascii="Arial" w:hAnsi="Arial"/>
          <w:sz w:val="24"/>
          <w:lang w:eastAsia="zh-CN"/>
        </w:rPr>
      </w:pPr>
      <w:r w:rsidRPr="00A946F5">
        <w:rPr>
          <w:rFonts w:ascii="Arial" w:hAnsi="Arial"/>
          <w:b/>
          <w:sz w:val="24"/>
        </w:rPr>
        <w:t xml:space="preserve">Source: </w:t>
      </w:r>
      <w:r w:rsidRPr="00A946F5">
        <w:rPr>
          <w:rFonts w:ascii="Arial" w:hAnsi="Arial"/>
          <w:b/>
          <w:sz w:val="24"/>
        </w:rPr>
        <w:tab/>
      </w:r>
      <w:r w:rsidRPr="00A946F5">
        <w:rPr>
          <w:rFonts w:ascii="Arial" w:hAnsi="Arial"/>
          <w:b/>
          <w:sz w:val="24"/>
        </w:rPr>
        <w:tab/>
      </w:r>
      <w:r w:rsidRPr="00A946F5">
        <w:rPr>
          <w:rFonts w:ascii="Arial" w:hAnsi="Arial"/>
          <w:bCs/>
          <w:sz w:val="24"/>
        </w:rPr>
        <w:t>Qualcomm Incorporated</w:t>
      </w:r>
    </w:p>
    <w:p w14:paraId="07555D4B" w14:textId="1EA9C940" w:rsidR="002F32B4" w:rsidRPr="00A946F5" w:rsidRDefault="002F32B4" w:rsidP="002F32B4">
      <w:pPr>
        <w:tabs>
          <w:tab w:val="left" w:pos="1985"/>
        </w:tabs>
        <w:spacing w:afterLines="100" w:after="240"/>
        <w:ind w:left="1980" w:hanging="1980"/>
        <w:rPr>
          <w:rFonts w:ascii="Arial" w:hAnsi="Arial"/>
          <w:sz w:val="32"/>
          <w:lang w:eastAsia="zh-CN"/>
        </w:rPr>
      </w:pPr>
      <w:r w:rsidRPr="00A946F5">
        <w:rPr>
          <w:rFonts w:ascii="Arial" w:hAnsi="Arial"/>
          <w:b/>
          <w:sz w:val="24"/>
        </w:rPr>
        <w:t>Title:</w:t>
      </w:r>
      <w:r w:rsidRPr="00A946F5">
        <w:rPr>
          <w:rFonts w:ascii="Arial" w:hAnsi="Arial"/>
          <w:sz w:val="24"/>
        </w:rPr>
        <w:t xml:space="preserve"> </w:t>
      </w:r>
      <w:r w:rsidRPr="00A946F5">
        <w:rPr>
          <w:rFonts w:ascii="Arial" w:hAnsi="Arial"/>
          <w:sz w:val="24"/>
        </w:rPr>
        <w:tab/>
      </w:r>
      <w:r w:rsidR="00465CE6">
        <w:rPr>
          <w:rFonts w:ascii="Arial" w:hAnsi="Arial"/>
          <w:sz w:val="24"/>
        </w:rPr>
        <w:t xml:space="preserve">Remaining </w:t>
      </w:r>
      <w:r w:rsidR="008F12E8">
        <w:rPr>
          <w:rFonts w:ascii="Arial" w:hAnsi="Arial"/>
          <w:sz w:val="24"/>
        </w:rPr>
        <w:t>IP</w:t>
      </w:r>
      <w:r w:rsidR="00BD667C">
        <w:rPr>
          <w:rFonts w:ascii="Arial" w:hAnsi="Arial"/>
          <w:sz w:val="24"/>
        </w:rPr>
        <w:t xml:space="preserve"> </w:t>
      </w:r>
      <w:r w:rsidR="00363370">
        <w:rPr>
          <w:rFonts w:ascii="Arial" w:hAnsi="Arial"/>
          <w:sz w:val="24"/>
        </w:rPr>
        <w:t>transport</w:t>
      </w:r>
      <w:r w:rsidR="00BD667C">
        <w:rPr>
          <w:rFonts w:ascii="Arial" w:hAnsi="Arial"/>
          <w:sz w:val="24"/>
        </w:rPr>
        <w:t xml:space="preserve"> </w:t>
      </w:r>
      <w:r w:rsidR="002A13B0">
        <w:rPr>
          <w:rFonts w:ascii="Arial" w:hAnsi="Arial"/>
          <w:sz w:val="24"/>
        </w:rPr>
        <w:t xml:space="preserve">issues </w:t>
      </w:r>
      <w:r w:rsidR="00BD667C">
        <w:rPr>
          <w:rFonts w:ascii="Arial" w:hAnsi="Arial"/>
          <w:sz w:val="24"/>
        </w:rPr>
        <w:t>for</w:t>
      </w:r>
      <w:bookmarkStart w:id="1" w:name="_GoBack"/>
      <w:bookmarkEnd w:id="1"/>
      <w:r w:rsidR="002A13B0">
        <w:rPr>
          <w:rFonts w:ascii="Arial" w:hAnsi="Arial"/>
          <w:sz w:val="24"/>
        </w:rPr>
        <w:t xml:space="preserve"> IAB</w:t>
      </w:r>
    </w:p>
    <w:p w14:paraId="70E8B214" w14:textId="77777777" w:rsidR="002F32B4" w:rsidRPr="00A946F5" w:rsidRDefault="002F32B4" w:rsidP="002F32B4">
      <w:pPr>
        <w:tabs>
          <w:tab w:val="left" w:pos="1985"/>
        </w:tabs>
        <w:spacing w:afterLines="100" w:after="240"/>
        <w:ind w:left="1980" w:hanging="1980"/>
        <w:rPr>
          <w:rFonts w:ascii="Arial" w:hAnsi="Arial"/>
          <w:sz w:val="24"/>
          <w:lang w:eastAsia="ja-JP"/>
        </w:rPr>
      </w:pPr>
      <w:r w:rsidRPr="00A946F5">
        <w:rPr>
          <w:rFonts w:ascii="Arial" w:hAnsi="Arial"/>
          <w:b/>
          <w:sz w:val="24"/>
        </w:rPr>
        <w:t>Document for:</w:t>
      </w:r>
      <w:r w:rsidRPr="00A946F5">
        <w:rPr>
          <w:rFonts w:ascii="Arial" w:hAnsi="Arial"/>
          <w:sz w:val="24"/>
        </w:rPr>
        <w:tab/>
      </w:r>
      <w:r>
        <w:rPr>
          <w:rFonts w:ascii="Arial" w:hAnsi="Arial"/>
          <w:sz w:val="24"/>
        </w:rPr>
        <w:t>Discussion</w:t>
      </w:r>
    </w:p>
    <w:p w14:paraId="40587E10" w14:textId="77777777" w:rsidR="00470FAE" w:rsidRPr="00470FAE" w:rsidRDefault="00470FAE" w:rsidP="00470FAE">
      <w:pPr>
        <w:pStyle w:val="Heading1"/>
        <w:pBdr>
          <w:top w:val="single" w:sz="12" w:space="3" w:color="auto"/>
        </w:pBdr>
        <w:spacing w:after="180" w:line="240" w:lineRule="auto"/>
        <w:ind w:left="1134" w:hanging="1134"/>
        <w:rPr>
          <w:rFonts w:ascii="Arial" w:eastAsia="Times New Roman" w:hAnsi="Arial" w:cs="Times New Roman"/>
          <w:color w:val="auto"/>
          <w:sz w:val="36"/>
          <w:szCs w:val="20"/>
          <w:lang w:val="en-GB"/>
        </w:rPr>
      </w:pPr>
      <w:r w:rsidRPr="00470FAE">
        <w:rPr>
          <w:rFonts w:ascii="Arial" w:eastAsia="Times New Roman" w:hAnsi="Arial" w:cs="Times New Roman"/>
          <w:color w:val="auto"/>
          <w:sz w:val="36"/>
          <w:szCs w:val="20"/>
          <w:lang w:val="en-GB"/>
        </w:rPr>
        <w:t>1</w:t>
      </w:r>
      <w:r w:rsidRPr="00470FAE">
        <w:rPr>
          <w:rFonts w:ascii="Arial" w:eastAsia="Times New Roman" w:hAnsi="Arial" w:cs="Times New Roman"/>
          <w:color w:val="auto"/>
          <w:sz w:val="36"/>
          <w:szCs w:val="20"/>
          <w:lang w:val="en-GB"/>
        </w:rPr>
        <w:tab/>
        <w:t>Introduction</w:t>
      </w:r>
    </w:p>
    <w:p w14:paraId="2BD1BAAF" w14:textId="2CC5D890" w:rsidR="00470FAE" w:rsidRDefault="00DE6788" w:rsidP="00DE6788">
      <w:pPr>
        <w:spacing w:after="60" w:line="240" w:lineRule="auto"/>
        <w:rPr>
          <w:rFonts w:ascii="Times New Roman" w:hAnsi="Times New Roman" w:cs="Times New Roman"/>
          <w:sz w:val="20"/>
        </w:rPr>
      </w:pPr>
      <w:r>
        <w:rPr>
          <w:rFonts w:ascii="Times New Roman" w:hAnsi="Times New Roman" w:cs="Times New Roman"/>
          <w:sz w:val="20"/>
        </w:rPr>
        <w:t xml:space="preserve">This paper discusses </w:t>
      </w:r>
      <w:r w:rsidR="007267BF">
        <w:rPr>
          <w:rFonts w:ascii="Times New Roman" w:hAnsi="Times New Roman" w:cs="Times New Roman"/>
          <w:sz w:val="20"/>
        </w:rPr>
        <w:t>remaining issues related to IP</w:t>
      </w:r>
      <w:r w:rsidR="005210F8">
        <w:rPr>
          <w:rFonts w:ascii="Times New Roman" w:hAnsi="Times New Roman" w:cs="Times New Roman"/>
          <w:sz w:val="20"/>
        </w:rPr>
        <w:t xml:space="preserve"> transport</w:t>
      </w:r>
      <w:r w:rsidR="007267BF">
        <w:rPr>
          <w:rFonts w:ascii="Times New Roman" w:hAnsi="Times New Roman" w:cs="Times New Roman"/>
          <w:sz w:val="20"/>
        </w:rPr>
        <w:t xml:space="preserve"> </w:t>
      </w:r>
      <w:r w:rsidR="005210F8">
        <w:rPr>
          <w:rFonts w:ascii="Times New Roman" w:hAnsi="Times New Roman" w:cs="Times New Roman"/>
          <w:sz w:val="20"/>
        </w:rPr>
        <w:t xml:space="preserve">for IAB. </w:t>
      </w:r>
    </w:p>
    <w:p w14:paraId="6801EAE1" w14:textId="7BAC08CD" w:rsidR="00A071D5" w:rsidRPr="00203AED" w:rsidRDefault="00A071D5" w:rsidP="00A071D5">
      <w:pPr>
        <w:pStyle w:val="Heading1"/>
        <w:pBdr>
          <w:top w:val="single" w:sz="12" w:space="3" w:color="auto"/>
        </w:pBdr>
        <w:spacing w:after="180" w:line="240" w:lineRule="auto"/>
        <w:ind w:left="1134" w:hanging="1134"/>
        <w:rPr>
          <w:rFonts w:ascii="Arial" w:eastAsia="Times New Roman" w:hAnsi="Arial" w:cs="Times New Roman"/>
          <w:color w:val="auto"/>
          <w:sz w:val="36"/>
          <w:szCs w:val="20"/>
          <w:lang w:val="en-GB"/>
        </w:rPr>
      </w:pPr>
      <w:r w:rsidRPr="00F63D17">
        <w:rPr>
          <w:rFonts w:ascii="Arial" w:eastAsia="Times New Roman" w:hAnsi="Arial" w:cs="Times New Roman"/>
          <w:color w:val="auto"/>
          <w:sz w:val="36"/>
          <w:szCs w:val="20"/>
          <w:lang w:val="en-GB"/>
        </w:rPr>
        <w:t>2</w:t>
      </w:r>
      <w:r w:rsidR="00FB6057">
        <w:rPr>
          <w:rFonts w:ascii="Arial" w:eastAsia="Times New Roman" w:hAnsi="Arial" w:cs="Times New Roman"/>
          <w:color w:val="auto"/>
          <w:sz w:val="36"/>
          <w:szCs w:val="20"/>
          <w:lang w:val="en-GB"/>
        </w:rPr>
        <w:tab/>
      </w:r>
      <w:r w:rsidRPr="00F63D17">
        <w:rPr>
          <w:rFonts w:ascii="Arial" w:eastAsia="Times New Roman" w:hAnsi="Arial" w:cs="Times New Roman"/>
          <w:color w:val="auto"/>
          <w:sz w:val="36"/>
          <w:szCs w:val="20"/>
          <w:lang w:val="en-GB"/>
        </w:rPr>
        <w:t>Discussio</w:t>
      </w:r>
      <w:r>
        <w:rPr>
          <w:rFonts w:ascii="Arial" w:eastAsia="Times New Roman" w:hAnsi="Arial" w:cs="Times New Roman"/>
          <w:color w:val="auto"/>
          <w:sz w:val="36"/>
          <w:szCs w:val="20"/>
          <w:lang w:val="en-GB"/>
        </w:rPr>
        <w:t>n</w:t>
      </w:r>
    </w:p>
    <w:p w14:paraId="25E8C9D0" w14:textId="08619DF0" w:rsidR="00D53AF7" w:rsidRPr="00EF2E6E" w:rsidRDefault="00D53AF7" w:rsidP="00EF2E6E">
      <w:pPr>
        <w:pStyle w:val="Heading2"/>
        <w:spacing w:after="120"/>
        <w:rPr>
          <w:rFonts w:ascii="Arial" w:hAnsi="Arial" w:cs="Arial"/>
          <w:color w:val="auto"/>
        </w:rPr>
      </w:pPr>
      <w:r w:rsidRPr="00EF2E6E">
        <w:rPr>
          <w:rFonts w:ascii="Arial" w:hAnsi="Arial" w:cs="Arial"/>
          <w:color w:val="auto"/>
        </w:rPr>
        <w:t>2.1</w:t>
      </w:r>
      <w:r w:rsidRPr="00EF2E6E">
        <w:rPr>
          <w:rFonts w:ascii="Arial" w:hAnsi="Arial" w:cs="Arial"/>
          <w:color w:val="auto"/>
        </w:rPr>
        <w:tab/>
        <w:t>Format for multiple IP addresses</w:t>
      </w:r>
    </w:p>
    <w:p w14:paraId="2A9CC6BE" w14:textId="45178C7A" w:rsidR="00D53AF7" w:rsidRDefault="00E51F03" w:rsidP="00F10499">
      <w:pPr>
        <w:spacing w:after="120" w:line="240" w:lineRule="auto"/>
        <w:rPr>
          <w:rFonts w:ascii="Times New Roman" w:hAnsi="Times New Roman" w:cs="Times New Roman"/>
          <w:sz w:val="20"/>
        </w:rPr>
      </w:pPr>
      <w:r>
        <w:rPr>
          <w:rFonts w:ascii="Times New Roman" w:hAnsi="Times New Roman" w:cs="Times New Roman"/>
          <w:sz w:val="20"/>
        </w:rPr>
        <w:t xml:space="preserve">The CU can send multiple IP addresses to the IAB-node. </w:t>
      </w:r>
      <w:r w:rsidR="00EF2E6E">
        <w:rPr>
          <w:rFonts w:ascii="Times New Roman" w:hAnsi="Times New Roman" w:cs="Times New Roman"/>
          <w:sz w:val="20"/>
        </w:rPr>
        <w:t>RAN3 needs to decid</w:t>
      </w:r>
      <w:r w:rsidR="00DE40E9">
        <w:rPr>
          <w:rFonts w:ascii="Times New Roman" w:hAnsi="Times New Roman" w:cs="Times New Roman"/>
          <w:sz w:val="20"/>
        </w:rPr>
        <w:t xml:space="preserve">e </w:t>
      </w:r>
      <w:r w:rsidR="00E45B67">
        <w:rPr>
          <w:rFonts w:ascii="Times New Roman" w:hAnsi="Times New Roman" w:cs="Times New Roman"/>
          <w:sz w:val="20"/>
        </w:rPr>
        <w:t>on the format used to specify a set</w:t>
      </w:r>
      <w:r w:rsidR="0027425F">
        <w:rPr>
          <w:rFonts w:ascii="Times New Roman" w:hAnsi="Times New Roman" w:cs="Times New Roman"/>
          <w:sz w:val="20"/>
        </w:rPr>
        <w:t xml:space="preserve"> </w:t>
      </w:r>
      <w:r w:rsidR="00750B4D">
        <w:rPr>
          <w:rFonts w:ascii="Times New Roman" w:hAnsi="Times New Roman" w:cs="Times New Roman"/>
          <w:sz w:val="20"/>
        </w:rPr>
        <w:t xml:space="preserve">of </w:t>
      </w:r>
      <w:r w:rsidR="00E45B67">
        <w:rPr>
          <w:rFonts w:ascii="Times New Roman" w:hAnsi="Times New Roman" w:cs="Times New Roman"/>
          <w:sz w:val="20"/>
        </w:rPr>
        <w:t xml:space="preserve">IP </w:t>
      </w:r>
      <w:r w:rsidR="00750B4D">
        <w:rPr>
          <w:rFonts w:ascii="Times New Roman" w:hAnsi="Times New Roman" w:cs="Times New Roman"/>
          <w:sz w:val="20"/>
        </w:rPr>
        <w:t xml:space="preserve">addresses </w:t>
      </w:r>
      <w:r w:rsidR="00E45B67">
        <w:rPr>
          <w:rFonts w:ascii="Times New Roman" w:hAnsi="Times New Roman" w:cs="Times New Roman"/>
          <w:sz w:val="20"/>
        </w:rPr>
        <w:t>pertaining to a</w:t>
      </w:r>
      <w:r w:rsidR="00750B4D">
        <w:rPr>
          <w:rFonts w:ascii="Times New Roman" w:hAnsi="Times New Roman" w:cs="Times New Roman"/>
          <w:sz w:val="20"/>
        </w:rPr>
        <w:t xml:space="preserve"> specific IP domain. The following options may be considered:</w:t>
      </w:r>
    </w:p>
    <w:p w14:paraId="6A8964AF" w14:textId="237C7347" w:rsidR="00750B4D" w:rsidRDefault="00750B4D" w:rsidP="00F10499">
      <w:pPr>
        <w:spacing w:after="120" w:line="240" w:lineRule="auto"/>
        <w:rPr>
          <w:rFonts w:ascii="Times New Roman" w:hAnsi="Times New Roman" w:cs="Times New Roman"/>
          <w:sz w:val="20"/>
        </w:rPr>
      </w:pPr>
      <w:r w:rsidRPr="00597730">
        <w:rPr>
          <w:rFonts w:ascii="Times New Roman" w:hAnsi="Times New Roman" w:cs="Times New Roman"/>
          <w:b/>
          <w:bCs/>
          <w:sz w:val="20"/>
        </w:rPr>
        <w:t xml:space="preserve">Option </w:t>
      </w:r>
      <w:r w:rsidR="00597730">
        <w:rPr>
          <w:rFonts w:ascii="Times New Roman" w:hAnsi="Times New Roman" w:cs="Times New Roman"/>
          <w:b/>
          <w:bCs/>
          <w:sz w:val="20"/>
        </w:rPr>
        <w:t>1.</w:t>
      </w:r>
      <w:r w:rsidRPr="00597730">
        <w:rPr>
          <w:rFonts w:ascii="Times New Roman" w:hAnsi="Times New Roman" w:cs="Times New Roman"/>
          <w:b/>
          <w:bCs/>
          <w:sz w:val="20"/>
        </w:rPr>
        <w:t>1:</w:t>
      </w:r>
      <w:r>
        <w:rPr>
          <w:rFonts w:ascii="Times New Roman" w:hAnsi="Times New Roman" w:cs="Times New Roman"/>
          <w:sz w:val="20"/>
        </w:rPr>
        <w:t xml:space="preserve"> Specify explicit number of IP addresses</w:t>
      </w:r>
    </w:p>
    <w:p w14:paraId="2FF6E10E" w14:textId="35C97335" w:rsidR="00750B4D" w:rsidRDefault="00750B4D" w:rsidP="00F10499">
      <w:pPr>
        <w:spacing w:after="120" w:line="240" w:lineRule="auto"/>
        <w:rPr>
          <w:rFonts w:ascii="Times New Roman" w:hAnsi="Times New Roman" w:cs="Times New Roman"/>
          <w:sz w:val="20"/>
        </w:rPr>
      </w:pPr>
      <w:r w:rsidRPr="00597730">
        <w:rPr>
          <w:rFonts w:ascii="Times New Roman" w:hAnsi="Times New Roman" w:cs="Times New Roman"/>
          <w:b/>
          <w:bCs/>
          <w:sz w:val="20"/>
        </w:rPr>
        <w:t xml:space="preserve">Option </w:t>
      </w:r>
      <w:r w:rsidR="00597730">
        <w:rPr>
          <w:rFonts w:ascii="Times New Roman" w:hAnsi="Times New Roman" w:cs="Times New Roman"/>
          <w:b/>
          <w:bCs/>
          <w:sz w:val="20"/>
        </w:rPr>
        <w:t>1.</w:t>
      </w:r>
      <w:r w:rsidRPr="00597730">
        <w:rPr>
          <w:rFonts w:ascii="Times New Roman" w:hAnsi="Times New Roman" w:cs="Times New Roman"/>
          <w:b/>
          <w:bCs/>
          <w:sz w:val="20"/>
        </w:rPr>
        <w:t>2:</w:t>
      </w:r>
      <w:r>
        <w:rPr>
          <w:rFonts w:ascii="Times New Roman" w:hAnsi="Times New Roman" w:cs="Times New Roman"/>
          <w:sz w:val="20"/>
        </w:rPr>
        <w:t xml:space="preserve"> Specify </w:t>
      </w:r>
      <w:r w:rsidR="00597730">
        <w:rPr>
          <w:rFonts w:ascii="Times New Roman" w:hAnsi="Times New Roman" w:cs="Times New Roman"/>
          <w:sz w:val="20"/>
        </w:rPr>
        <w:t>IP prefix length in bits.</w:t>
      </w:r>
    </w:p>
    <w:p w14:paraId="0C558FEC" w14:textId="2E0D5DA8" w:rsidR="00597730" w:rsidRDefault="00597730" w:rsidP="00F10499">
      <w:pPr>
        <w:spacing w:after="120" w:line="240" w:lineRule="auto"/>
        <w:rPr>
          <w:rFonts w:ascii="Times New Roman" w:hAnsi="Times New Roman" w:cs="Times New Roman"/>
          <w:sz w:val="20"/>
        </w:rPr>
      </w:pPr>
      <w:r>
        <w:rPr>
          <w:rFonts w:ascii="Times New Roman" w:hAnsi="Times New Roman" w:cs="Times New Roman"/>
          <w:sz w:val="20"/>
        </w:rPr>
        <w:t>This decision may be preempted by RAN2, which has to discuss this topic</w:t>
      </w:r>
      <w:r w:rsidR="00F10499">
        <w:rPr>
          <w:rFonts w:ascii="Times New Roman" w:hAnsi="Times New Roman" w:cs="Times New Roman"/>
          <w:sz w:val="20"/>
        </w:rPr>
        <w:t xml:space="preserve"> for the configuration of IP addresses on the IAB-node via RRC.</w:t>
      </w:r>
    </w:p>
    <w:p w14:paraId="51CEBBDD" w14:textId="0280B06F" w:rsidR="000A1415" w:rsidRPr="000A1415" w:rsidRDefault="000A1415" w:rsidP="00F10499">
      <w:pPr>
        <w:spacing w:after="120" w:line="240" w:lineRule="auto"/>
        <w:rPr>
          <w:rFonts w:ascii="Times New Roman" w:hAnsi="Times New Roman" w:cs="Times New Roman"/>
          <w:b/>
          <w:bCs/>
          <w:sz w:val="20"/>
        </w:rPr>
      </w:pPr>
      <w:r w:rsidRPr="000A1415">
        <w:rPr>
          <w:rFonts w:ascii="Times New Roman" w:hAnsi="Times New Roman" w:cs="Times New Roman"/>
          <w:b/>
          <w:bCs/>
          <w:sz w:val="20"/>
        </w:rPr>
        <w:t>Proposal 1: RAN3 to decide if multiple IP addresses of a network domain are requested/provided via an explicit number or via IP prefix length.</w:t>
      </w:r>
    </w:p>
    <w:p w14:paraId="07C4D9EB" w14:textId="77777777" w:rsidR="00D53AF7" w:rsidRDefault="00D53AF7" w:rsidP="00DE6788">
      <w:pPr>
        <w:spacing w:after="60" w:line="240" w:lineRule="auto"/>
        <w:rPr>
          <w:rFonts w:ascii="Times New Roman" w:hAnsi="Times New Roman" w:cs="Times New Roman"/>
          <w:sz w:val="20"/>
        </w:rPr>
      </w:pPr>
    </w:p>
    <w:p w14:paraId="6E4BDC98" w14:textId="2604273A" w:rsidR="00A7192D" w:rsidRPr="00F10499" w:rsidRDefault="00A7192D" w:rsidP="00F10499">
      <w:pPr>
        <w:pStyle w:val="Heading2"/>
        <w:spacing w:after="120"/>
        <w:rPr>
          <w:rFonts w:ascii="Arial" w:hAnsi="Arial" w:cs="Arial"/>
          <w:color w:val="auto"/>
        </w:rPr>
      </w:pPr>
      <w:r w:rsidRPr="00F10499">
        <w:rPr>
          <w:rFonts w:ascii="Arial" w:hAnsi="Arial" w:cs="Arial"/>
          <w:color w:val="auto"/>
        </w:rPr>
        <w:t>2.</w:t>
      </w:r>
      <w:r w:rsidR="00AA1FD2" w:rsidRPr="00F10499">
        <w:rPr>
          <w:rFonts w:ascii="Arial" w:hAnsi="Arial" w:cs="Arial"/>
          <w:color w:val="auto"/>
        </w:rPr>
        <w:t>2</w:t>
      </w:r>
      <w:r w:rsidRPr="00F10499">
        <w:rPr>
          <w:rFonts w:ascii="Arial" w:hAnsi="Arial" w:cs="Arial"/>
          <w:color w:val="auto"/>
        </w:rPr>
        <w:tab/>
      </w:r>
      <w:r w:rsidR="00D53AF7" w:rsidRPr="00F10499">
        <w:rPr>
          <w:rFonts w:ascii="Arial" w:hAnsi="Arial" w:cs="Arial"/>
          <w:color w:val="auto"/>
        </w:rPr>
        <w:t>S</w:t>
      </w:r>
      <w:r w:rsidRPr="00F10499">
        <w:rPr>
          <w:rFonts w:ascii="Arial" w:hAnsi="Arial" w:cs="Arial"/>
          <w:color w:val="auto"/>
        </w:rPr>
        <w:t>eparate IP address</w:t>
      </w:r>
      <w:r w:rsidR="00D53AF7" w:rsidRPr="00F10499">
        <w:rPr>
          <w:rFonts w:ascii="Arial" w:hAnsi="Arial" w:cs="Arial"/>
          <w:color w:val="auto"/>
        </w:rPr>
        <w:t xml:space="preserve"> allocation</w:t>
      </w:r>
      <w:r w:rsidRPr="00F10499">
        <w:rPr>
          <w:rFonts w:ascii="Arial" w:hAnsi="Arial" w:cs="Arial"/>
          <w:color w:val="auto"/>
        </w:rPr>
        <w:t xml:space="preserve"> for UP domain vs. CP domain</w:t>
      </w:r>
    </w:p>
    <w:p w14:paraId="67AE79FA" w14:textId="5C71C3E4" w:rsidR="00F10499" w:rsidRDefault="00641FB8" w:rsidP="00F10499">
      <w:pPr>
        <w:spacing w:after="120" w:line="240" w:lineRule="auto"/>
        <w:rPr>
          <w:rFonts w:ascii="Times New Roman" w:hAnsi="Times New Roman" w:cs="Times New Roman"/>
          <w:sz w:val="20"/>
        </w:rPr>
      </w:pPr>
      <w:r>
        <w:rPr>
          <w:rFonts w:ascii="Times New Roman" w:hAnsi="Times New Roman" w:cs="Times New Roman"/>
          <w:sz w:val="20"/>
        </w:rPr>
        <w:t xml:space="preserve">CU-UP and CU-CP may reside in different network domains and the IAB-donor DU may </w:t>
      </w:r>
      <w:r w:rsidR="00DD1EA9">
        <w:rPr>
          <w:rFonts w:ascii="Times New Roman" w:hAnsi="Times New Roman" w:cs="Times New Roman"/>
          <w:sz w:val="20"/>
        </w:rPr>
        <w:t xml:space="preserve">be interconnected to both domains. It might be possible that there is no </w:t>
      </w:r>
      <w:r w:rsidR="007E7D45">
        <w:rPr>
          <w:rFonts w:ascii="Times New Roman" w:hAnsi="Times New Roman" w:cs="Times New Roman"/>
          <w:sz w:val="20"/>
        </w:rPr>
        <w:t xml:space="preserve">IP </w:t>
      </w:r>
      <w:r w:rsidR="00DD1EA9">
        <w:rPr>
          <w:rFonts w:ascii="Times New Roman" w:hAnsi="Times New Roman" w:cs="Times New Roman"/>
          <w:sz w:val="20"/>
        </w:rPr>
        <w:t xml:space="preserve">routability between </w:t>
      </w:r>
      <w:r w:rsidR="007E7D45">
        <w:rPr>
          <w:rFonts w:ascii="Times New Roman" w:hAnsi="Times New Roman" w:cs="Times New Roman"/>
          <w:sz w:val="20"/>
        </w:rPr>
        <w:t xml:space="preserve">both </w:t>
      </w:r>
      <w:r w:rsidR="00C86EC9">
        <w:rPr>
          <w:rFonts w:ascii="Times New Roman" w:hAnsi="Times New Roman" w:cs="Times New Roman"/>
          <w:sz w:val="20"/>
        </w:rPr>
        <w:t xml:space="preserve">network </w:t>
      </w:r>
      <w:r w:rsidR="007E7D45">
        <w:rPr>
          <w:rFonts w:ascii="Times New Roman" w:hAnsi="Times New Roman" w:cs="Times New Roman"/>
          <w:sz w:val="20"/>
        </w:rPr>
        <w:t>domains</w:t>
      </w:r>
      <w:r w:rsidR="00C86EC9">
        <w:rPr>
          <w:rFonts w:ascii="Times New Roman" w:hAnsi="Times New Roman" w:cs="Times New Roman"/>
          <w:sz w:val="20"/>
        </w:rPr>
        <w:t>. In this</w:t>
      </w:r>
      <w:r w:rsidR="007E7D45">
        <w:rPr>
          <w:rFonts w:ascii="Times New Roman" w:hAnsi="Times New Roman" w:cs="Times New Roman"/>
          <w:sz w:val="20"/>
        </w:rPr>
        <w:t xml:space="preserve"> case</w:t>
      </w:r>
      <w:r w:rsidR="00C86EC9">
        <w:rPr>
          <w:rFonts w:ascii="Times New Roman" w:hAnsi="Times New Roman" w:cs="Times New Roman"/>
          <w:sz w:val="20"/>
        </w:rPr>
        <w:t>,</w:t>
      </w:r>
      <w:r w:rsidR="007E7D45">
        <w:rPr>
          <w:rFonts w:ascii="Times New Roman" w:hAnsi="Times New Roman" w:cs="Times New Roman"/>
          <w:sz w:val="20"/>
        </w:rPr>
        <w:t xml:space="preserve"> the IAB-donor DU would support </w:t>
      </w:r>
      <w:r w:rsidR="00C86EC9">
        <w:rPr>
          <w:rFonts w:ascii="Times New Roman" w:hAnsi="Times New Roman" w:cs="Times New Roman"/>
          <w:sz w:val="20"/>
        </w:rPr>
        <w:t>two</w:t>
      </w:r>
      <w:r w:rsidR="007E7D45">
        <w:rPr>
          <w:rFonts w:ascii="Times New Roman" w:hAnsi="Times New Roman" w:cs="Times New Roman"/>
          <w:sz w:val="20"/>
        </w:rPr>
        <w:t xml:space="preserve"> IP </w:t>
      </w:r>
      <w:r w:rsidR="00C86EC9">
        <w:rPr>
          <w:rFonts w:ascii="Times New Roman" w:hAnsi="Times New Roman" w:cs="Times New Roman"/>
          <w:sz w:val="20"/>
        </w:rPr>
        <w:t xml:space="preserve">subnets for UP and for CP, respectively, and it would have to provide a separate </w:t>
      </w:r>
      <w:r w:rsidR="00836932">
        <w:rPr>
          <w:rFonts w:ascii="Times New Roman" w:hAnsi="Times New Roman" w:cs="Times New Roman"/>
          <w:sz w:val="20"/>
        </w:rPr>
        <w:t xml:space="preserve">set of </w:t>
      </w:r>
      <w:r w:rsidR="00C86EC9">
        <w:rPr>
          <w:rFonts w:ascii="Times New Roman" w:hAnsi="Times New Roman" w:cs="Times New Roman"/>
          <w:sz w:val="20"/>
        </w:rPr>
        <w:t>IP address</w:t>
      </w:r>
      <w:r w:rsidR="00836932">
        <w:rPr>
          <w:rFonts w:ascii="Times New Roman" w:hAnsi="Times New Roman" w:cs="Times New Roman"/>
          <w:sz w:val="20"/>
        </w:rPr>
        <w:t>es</w:t>
      </w:r>
      <w:r w:rsidR="00C86EC9">
        <w:rPr>
          <w:rFonts w:ascii="Times New Roman" w:hAnsi="Times New Roman" w:cs="Times New Roman"/>
          <w:sz w:val="20"/>
        </w:rPr>
        <w:t xml:space="preserve"> for UP and CP to the </w:t>
      </w:r>
      <w:r w:rsidR="005D5432">
        <w:rPr>
          <w:rFonts w:ascii="Times New Roman" w:hAnsi="Times New Roman" w:cs="Times New Roman"/>
          <w:sz w:val="20"/>
        </w:rPr>
        <w:t>IAB-node.</w:t>
      </w:r>
      <w:r w:rsidR="00C86EC9">
        <w:rPr>
          <w:rFonts w:ascii="Times New Roman" w:hAnsi="Times New Roman" w:cs="Times New Roman"/>
          <w:sz w:val="20"/>
        </w:rPr>
        <w:t xml:space="preserve"> </w:t>
      </w:r>
    </w:p>
    <w:p w14:paraId="2B8A5BEA" w14:textId="22137336" w:rsidR="00F10499" w:rsidRDefault="00F10499" w:rsidP="00F10499">
      <w:pPr>
        <w:spacing w:after="120" w:line="240" w:lineRule="auto"/>
        <w:rPr>
          <w:rFonts w:ascii="Times New Roman" w:hAnsi="Times New Roman" w:cs="Times New Roman"/>
          <w:sz w:val="20"/>
        </w:rPr>
      </w:pPr>
      <w:r w:rsidRPr="00597730">
        <w:rPr>
          <w:rFonts w:ascii="Times New Roman" w:hAnsi="Times New Roman" w:cs="Times New Roman"/>
          <w:b/>
          <w:bCs/>
          <w:sz w:val="20"/>
        </w:rPr>
        <w:t xml:space="preserve">Option </w:t>
      </w:r>
      <w:r w:rsidR="005D5432">
        <w:rPr>
          <w:rFonts w:ascii="Times New Roman" w:hAnsi="Times New Roman" w:cs="Times New Roman"/>
          <w:b/>
          <w:bCs/>
          <w:sz w:val="20"/>
        </w:rPr>
        <w:t>2</w:t>
      </w:r>
      <w:r>
        <w:rPr>
          <w:rFonts w:ascii="Times New Roman" w:hAnsi="Times New Roman" w:cs="Times New Roman"/>
          <w:b/>
          <w:bCs/>
          <w:sz w:val="20"/>
        </w:rPr>
        <w:t>.</w:t>
      </w:r>
      <w:r w:rsidRPr="00597730">
        <w:rPr>
          <w:rFonts w:ascii="Times New Roman" w:hAnsi="Times New Roman" w:cs="Times New Roman"/>
          <w:b/>
          <w:bCs/>
          <w:sz w:val="20"/>
        </w:rPr>
        <w:t>1:</w:t>
      </w:r>
      <w:r>
        <w:rPr>
          <w:rFonts w:ascii="Times New Roman" w:hAnsi="Times New Roman" w:cs="Times New Roman"/>
          <w:sz w:val="20"/>
        </w:rPr>
        <w:t xml:space="preserve"> </w:t>
      </w:r>
      <w:r w:rsidR="002F0BFE">
        <w:rPr>
          <w:rFonts w:ascii="Times New Roman" w:hAnsi="Times New Roman" w:cs="Times New Roman"/>
          <w:sz w:val="20"/>
        </w:rPr>
        <w:t xml:space="preserve">Common </w:t>
      </w:r>
      <w:r w:rsidR="00D14DF4">
        <w:rPr>
          <w:rFonts w:ascii="Times New Roman" w:hAnsi="Times New Roman" w:cs="Times New Roman"/>
          <w:sz w:val="20"/>
        </w:rPr>
        <w:t xml:space="preserve">set of </w:t>
      </w:r>
      <w:r w:rsidR="002F0BFE">
        <w:rPr>
          <w:rFonts w:ascii="Times New Roman" w:hAnsi="Times New Roman" w:cs="Times New Roman"/>
          <w:sz w:val="20"/>
        </w:rPr>
        <w:t>IP addresses used for UP and CP.</w:t>
      </w:r>
      <w:r w:rsidR="00444EBA">
        <w:rPr>
          <w:rFonts w:ascii="Times New Roman" w:hAnsi="Times New Roman" w:cs="Times New Roman"/>
          <w:sz w:val="20"/>
        </w:rPr>
        <w:t xml:space="preserve"> </w:t>
      </w:r>
    </w:p>
    <w:p w14:paraId="75F4EFA7" w14:textId="5DAFC8CA" w:rsidR="00F10499" w:rsidRDefault="00F10499" w:rsidP="00F10499">
      <w:pPr>
        <w:spacing w:after="120" w:line="240" w:lineRule="auto"/>
        <w:rPr>
          <w:rFonts w:ascii="Times New Roman" w:hAnsi="Times New Roman" w:cs="Times New Roman"/>
          <w:sz w:val="20"/>
        </w:rPr>
      </w:pPr>
      <w:r w:rsidRPr="00597730">
        <w:rPr>
          <w:rFonts w:ascii="Times New Roman" w:hAnsi="Times New Roman" w:cs="Times New Roman"/>
          <w:b/>
          <w:bCs/>
          <w:sz w:val="20"/>
        </w:rPr>
        <w:t xml:space="preserve">Option </w:t>
      </w:r>
      <w:r w:rsidR="005D5432">
        <w:rPr>
          <w:rFonts w:ascii="Times New Roman" w:hAnsi="Times New Roman" w:cs="Times New Roman"/>
          <w:b/>
          <w:bCs/>
          <w:sz w:val="20"/>
        </w:rPr>
        <w:t>2</w:t>
      </w:r>
      <w:r>
        <w:rPr>
          <w:rFonts w:ascii="Times New Roman" w:hAnsi="Times New Roman" w:cs="Times New Roman"/>
          <w:b/>
          <w:bCs/>
          <w:sz w:val="20"/>
        </w:rPr>
        <w:t>.</w:t>
      </w:r>
      <w:r w:rsidRPr="00597730">
        <w:rPr>
          <w:rFonts w:ascii="Times New Roman" w:hAnsi="Times New Roman" w:cs="Times New Roman"/>
          <w:b/>
          <w:bCs/>
          <w:sz w:val="20"/>
        </w:rPr>
        <w:t>2:</w:t>
      </w:r>
      <w:r>
        <w:rPr>
          <w:rFonts w:ascii="Times New Roman" w:hAnsi="Times New Roman" w:cs="Times New Roman"/>
          <w:sz w:val="20"/>
        </w:rPr>
        <w:t xml:space="preserve"> </w:t>
      </w:r>
      <w:r w:rsidR="002F0BFE">
        <w:rPr>
          <w:rFonts w:ascii="Times New Roman" w:hAnsi="Times New Roman" w:cs="Times New Roman"/>
          <w:sz w:val="20"/>
        </w:rPr>
        <w:t xml:space="preserve">Separate </w:t>
      </w:r>
      <w:r w:rsidR="00D14DF4">
        <w:rPr>
          <w:rFonts w:ascii="Times New Roman" w:hAnsi="Times New Roman" w:cs="Times New Roman"/>
          <w:sz w:val="20"/>
        </w:rPr>
        <w:t xml:space="preserve">set of </w:t>
      </w:r>
      <w:r w:rsidR="002F0BFE">
        <w:rPr>
          <w:rFonts w:ascii="Times New Roman" w:hAnsi="Times New Roman" w:cs="Times New Roman"/>
          <w:sz w:val="20"/>
        </w:rPr>
        <w:t>IP addresses used for UP and CP.</w:t>
      </w:r>
    </w:p>
    <w:p w14:paraId="775F7964" w14:textId="52AB9B56" w:rsidR="00A7192D" w:rsidRDefault="00FC7313" w:rsidP="00DE6788">
      <w:pPr>
        <w:spacing w:after="60" w:line="240" w:lineRule="auto"/>
        <w:rPr>
          <w:rFonts w:ascii="Times New Roman" w:hAnsi="Times New Roman" w:cs="Times New Roman"/>
          <w:sz w:val="20"/>
        </w:rPr>
      </w:pPr>
      <w:r>
        <w:rPr>
          <w:rFonts w:ascii="Times New Roman" w:hAnsi="Times New Roman" w:cs="Times New Roman"/>
          <w:sz w:val="20"/>
        </w:rPr>
        <w:t xml:space="preserve">In case RAN3 supports option 2.2, an LS </w:t>
      </w:r>
      <w:r w:rsidR="00836932">
        <w:rPr>
          <w:rFonts w:ascii="Times New Roman" w:hAnsi="Times New Roman" w:cs="Times New Roman"/>
          <w:sz w:val="20"/>
        </w:rPr>
        <w:t>needs</w:t>
      </w:r>
      <w:r>
        <w:rPr>
          <w:rFonts w:ascii="Times New Roman" w:hAnsi="Times New Roman" w:cs="Times New Roman"/>
          <w:sz w:val="20"/>
        </w:rPr>
        <w:t xml:space="preserve"> to be sent to RAN2 </w:t>
      </w:r>
      <w:r w:rsidR="00836932">
        <w:rPr>
          <w:rFonts w:ascii="Times New Roman" w:hAnsi="Times New Roman" w:cs="Times New Roman"/>
          <w:sz w:val="20"/>
        </w:rPr>
        <w:t>to support</w:t>
      </w:r>
      <w:r w:rsidR="00D942CA">
        <w:rPr>
          <w:rFonts w:ascii="Times New Roman" w:hAnsi="Times New Roman" w:cs="Times New Roman"/>
          <w:sz w:val="20"/>
        </w:rPr>
        <w:t xml:space="preserve"> separate IP address configuration for UP and CP via RRC</w:t>
      </w:r>
      <w:r w:rsidR="000A1415">
        <w:rPr>
          <w:rFonts w:ascii="Times New Roman" w:hAnsi="Times New Roman" w:cs="Times New Roman"/>
          <w:sz w:val="20"/>
        </w:rPr>
        <w:t>.</w:t>
      </w:r>
    </w:p>
    <w:p w14:paraId="1931F23A" w14:textId="7DEEDEC8" w:rsidR="000A1415" w:rsidRPr="00E94178" w:rsidRDefault="000A1415" w:rsidP="00DE6788">
      <w:pPr>
        <w:spacing w:after="60" w:line="240" w:lineRule="auto"/>
        <w:rPr>
          <w:rFonts w:ascii="Times New Roman" w:hAnsi="Times New Roman" w:cs="Times New Roman"/>
          <w:b/>
          <w:bCs/>
          <w:sz w:val="20"/>
        </w:rPr>
      </w:pPr>
      <w:r w:rsidRPr="00E94178">
        <w:rPr>
          <w:rFonts w:ascii="Times New Roman" w:hAnsi="Times New Roman" w:cs="Times New Roman"/>
          <w:b/>
          <w:bCs/>
          <w:sz w:val="20"/>
        </w:rPr>
        <w:t xml:space="preserve">Proposal 2: RAN3 to decide if common or separate </w:t>
      </w:r>
      <w:r w:rsidR="00D14DF4">
        <w:rPr>
          <w:rFonts w:ascii="Times New Roman" w:hAnsi="Times New Roman" w:cs="Times New Roman"/>
          <w:b/>
          <w:bCs/>
          <w:sz w:val="20"/>
        </w:rPr>
        <w:t>set</w:t>
      </w:r>
      <w:r w:rsidR="00836932">
        <w:rPr>
          <w:rFonts w:ascii="Times New Roman" w:hAnsi="Times New Roman" w:cs="Times New Roman"/>
          <w:b/>
          <w:bCs/>
          <w:sz w:val="20"/>
        </w:rPr>
        <w:t>s</w:t>
      </w:r>
      <w:r w:rsidR="00D14DF4">
        <w:rPr>
          <w:rFonts w:ascii="Times New Roman" w:hAnsi="Times New Roman" w:cs="Times New Roman"/>
          <w:b/>
          <w:bCs/>
          <w:sz w:val="20"/>
        </w:rPr>
        <w:t xml:space="preserve"> of </w:t>
      </w:r>
      <w:r w:rsidR="00E94178" w:rsidRPr="00E94178">
        <w:rPr>
          <w:rFonts w:ascii="Times New Roman" w:hAnsi="Times New Roman" w:cs="Times New Roman"/>
          <w:b/>
          <w:bCs/>
          <w:sz w:val="20"/>
        </w:rPr>
        <w:t>IP addresses are used for UP and CP.</w:t>
      </w:r>
    </w:p>
    <w:p w14:paraId="0AD7D7BD" w14:textId="77777777" w:rsidR="00A7192D" w:rsidRDefault="00A7192D" w:rsidP="00DE6788">
      <w:pPr>
        <w:spacing w:after="60" w:line="240" w:lineRule="auto"/>
        <w:rPr>
          <w:rFonts w:ascii="Times New Roman" w:hAnsi="Times New Roman" w:cs="Times New Roman"/>
          <w:sz w:val="20"/>
        </w:rPr>
      </w:pPr>
    </w:p>
    <w:p w14:paraId="6CB4BC0A" w14:textId="1DECF1C7" w:rsidR="001A3689" w:rsidRPr="00FB6057" w:rsidRDefault="000C1D6D" w:rsidP="00FB6057">
      <w:pPr>
        <w:pStyle w:val="Heading2"/>
        <w:spacing w:after="120"/>
        <w:rPr>
          <w:rFonts w:ascii="Arial" w:hAnsi="Arial" w:cs="Arial"/>
          <w:color w:val="auto"/>
        </w:rPr>
      </w:pPr>
      <w:r w:rsidRPr="00FB6057">
        <w:rPr>
          <w:rFonts w:ascii="Arial" w:hAnsi="Arial" w:cs="Arial"/>
          <w:color w:val="auto"/>
        </w:rPr>
        <w:t>2.</w:t>
      </w:r>
      <w:r w:rsidR="00D53AF7" w:rsidRPr="00FB6057">
        <w:rPr>
          <w:rFonts w:ascii="Arial" w:hAnsi="Arial" w:cs="Arial"/>
          <w:color w:val="auto"/>
        </w:rPr>
        <w:t>3</w:t>
      </w:r>
      <w:r w:rsidR="00FB6057">
        <w:rPr>
          <w:rFonts w:ascii="Arial" w:hAnsi="Arial" w:cs="Arial"/>
          <w:color w:val="auto"/>
        </w:rPr>
        <w:tab/>
      </w:r>
      <w:r w:rsidR="00FD4FA6" w:rsidRPr="00FB6057">
        <w:rPr>
          <w:rFonts w:ascii="Arial" w:hAnsi="Arial" w:cs="Arial"/>
          <w:color w:val="auto"/>
        </w:rPr>
        <w:t xml:space="preserve">Signaling for IP request from </w:t>
      </w:r>
      <w:r w:rsidRPr="00FB6057">
        <w:rPr>
          <w:rFonts w:ascii="Arial" w:hAnsi="Arial" w:cs="Arial"/>
          <w:color w:val="auto"/>
        </w:rPr>
        <w:t>IAB-donor DU</w:t>
      </w:r>
    </w:p>
    <w:p w14:paraId="1676BA9F" w14:textId="3D7C519A" w:rsidR="00AA1FD2" w:rsidRDefault="00F73DC1" w:rsidP="00FD4FA6">
      <w:pPr>
        <w:spacing w:after="60" w:line="240" w:lineRule="auto"/>
        <w:rPr>
          <w:rFonts w:ascii="Times New Roman" w:hAnsi="Times New Roman" w:cs="Times New Roman"/>
          <w:sz w:val="20"/>
        </w:rPr>
      </w:pPr>
      <w:r>
        <w:rPr>
          <w:rFonts w:ascii="Times New Roman" w:hAnsi="Times New Roman" w:cs="Times New Roman"/>
          <w:sz w:val="20"/>
        </w:rPr>
        <w:t xml:space="preserve">The CU may request IP addresses from the IAB-donor DU. F1AP signaling for this request/reply handshake needs to be specified. While this signaling is non-UE-associated, it is </w:t>
      </w:r>
      <w:r w:rsidR="00E16834">
        <w:rPr>
          <w:rFonts w:ascii="Times New Roman" w:hAnsi="Times New Roman" w:cs="Times New Roman"/>
          <w:sz w:val="20"/>
        </w:rPr>
        <w:t xml:space="preserve">also </w:t>
      </w:r>
      <w:r>
        <w:rPr>
          <w:rFonts w:ascii="Times New Roman" w:hAnsi="Times New Roman" w:cs="Times New Roman"/>
          <w:sz w:val="20"/>
        </w:rPr>
        <w:t>not F1-interface related, and therefore new signaling messages need to be introduced.</w:t>
      </w:r>
    </w:p>
    <w:p w14:paraId="6F08E8C7" w14:textId="7C8A4EF9" w:rsidR="00F73DC1" w:rsidRPr="00B42088" w:rsidRDefault="00F73DC1" w:rsidP="00FD4FA6">
      <w:pPr>
        <w:spacing w:after="60" w:line="240" w:lineRule="auto"/>
        <w:rPr>
          <w:rFonts w:ascii="Times New Roman" w:hAnsi="Times New Roman" w:cs="Times New Roman"/>
          <w:b/>
          <w:bCs/>
          <w:sz w:val="20"/>
        </w:rPr>
      </w:pPr>
      <w:r w:rsidRPr="00F73DC1">
        <w:rPr>
          <w:rFonts w:ascii="Times New Roman" w:hAnsi="Times New Roman" w:cs="Times New Roman"/>
          <w:b/>
          <w:bCs/>
          <w:sz w:val="20"/>
        </w:rPr>
        <w:t>Proposal 3: RAN3 to specify the F1AP messages for CU</w:t>
      </w:r>
      <w:r w:rsidR="00E16834">
        <w:rPr>
          <w:rFonts w:ascii="Times New Roman" w:hAnsi="Times New Roman" w:cs="Times New Roman"/>
          <w:b/>
          <w:bCs/>
          <w:sz w:val="20"/>
        </w:rPr>
        <w:t>-based</w:t>
      </w:r>
      <w:r w:rsidRPr="00F73DC1">
        <w:rPr>
          <w:rFonts w:ascii="Times New Roman" w:hAnsi="Times New Roman" w:cs="Times New Roman"/>
          <w:b/>
          <w:bCs/>
          <w:sz w:val="20"/>
        </w:rPr>
        <w:t xml:space="preserve"> IP address</w:t>
      </w:r>
      <w:r w:rsidR="00E16834">
        <w:rPr>
          <w:rFonts w:ascii="Times New Roman" w:hAnsi="Times New Roman" w:cs="Times New Roman"/>
          <w:b/>
          <w:bCs/>
          <w:sz w:val="20"/>
        </w:rPr>
        <w:t xml:space="preserve"> requests</w:t>
      </w:r>
      <w:r w:rsidRPr="00F73DC1">
        <w:rPr>
          <w:rFonts w:ascii="Times New Roman" w:hAnsi="Times New Roman" w:cs="Times New Roman"/>
          <w:b/>
          <w:bCs/>
          <w:sz w:val="20"/>
        </w:rPr>
        <w:t xml:space="preserve"> from the IAB-donor DU. </w:t>
      </w:r>
    </w:p>
    <w:p w14:paraId="4246A79D" w14:textId="77777777" w:rsidR="00F73DC1" w:rsidRDefault="00F73DC1" w:rsidP="00FD4FA6">
      <w:pPr>
        <w:spacing w:after="60" w:line="240" w:lineRule="auto"/>
        <w:rPr>
          <w:rFonts w:ascii="Times New Roman" w:hAnsi="Times New Roman" w:cs="Times New Roman"/>
          <w:sz w:val="20"/>
        </w:rPr>
      </w:pPr>
    </w:p>
    <w:p w14:paraId="666D74E8" w14:textId="45887FF8" w:rsidR="00FD4FA6" w:rsidRPr="00EA25FB" w:rsidRDefault="00FD4FA6" w:rsidP="00EA25FB">
      <w:pPr>
        <w:pStyle w:val="Heading2"/>
        <w:spacing w:after="120"/>
        <w:rPr>
          <w:rFonts w:ascii="Arial" w:hAnsi="Arial" w:cs="Arial"/>
          <w:color w:val="auto"/>
        </w:rPr>
      </w:pPr>
      <w:r w:rsidRPr="00EA25FB">
        <w:rPr>
          <w:rFonts w:ascii="Arial" w:hAnsi="Arial" w:cs="Arial"/>
          <w:color w:val="auto"/>
        </w:rPr>
        <w:lastRenderedPageBreak/>
        <w:t>2.</w:t>
      </w:r>
      <w:r w:rsidR="00D53AF7" w:rsidRPr="00EA25FB">
        <w:rPr>
          <w:rFonts w:ascii="Arial" w:hAnsi="Arial" w:cs="Arial"/>
          <w:color w:val="auto"/>
        </w:rPr>
        <w:t>4</w:t>
      </w:r>
      <w:r w:rsidRPr="00EA25FB">
        <w:rPr>
          <w:rFonts w:ascii="Arial" w:hAnsi="Arial" w:cs="Arial"/>
          <w:color w:val="auto"/>
        </w:rPr>
        <w:t xml:space="preserve"> </w:t>
      </w:r>
      <w:r w:rsidRPr="00EA25FB">
        <w:rPr>
          <w:rFonts w:ascii="Arial" w:hAnsi="Arial" w:cs="Arial"/>
          <w:color w:val="auto"/>
        </w:rPr>
        <w:tab/>
      </w:r>
      <w:r w:rsidR="00B13931" w:rsidRPr="00EA25FB">
        <w:rPr>
          <w:rFonts w:ascii="Arial" w:hAnsi="Arial" w:cs="Arial"/>
          <w:color w:val="auto"/>
        </w:rPr>
        <w:t>Addition/release of IP addresses for topology adaptation</w:t>
      </w:r>
    </w:p>
    <w:p w14:paraId="1F8E7171" w14:textId="375FB6E3" w:rsidR="00EA25FB" w:rsidRDefault="00E16834" w:rsidP="00EA25FB">
      <w:pPr>
        <w:spacing w:after="60" w:line="240" w:lineRule="auto"/>
        <w:rPr>
          <w:rFonts w:ascii="Times New Roman" w:hAnsi="Times New Roman" w:cs="Times New Roman"/>
          <w:sz w:val="20"/>
        </w:rPr>
      </w:pPr>
      <w:r>
        <w:rPr>
          <w:rFonts w:ascii="Times New Roman" w:hAnsi="Times New Roman" w:cs="Times New Roman"/>
          <w:sz w:val="20"/>
        </w:rPr>
        <w:t>When the</w:t>
      </w:r>
      <w:r w:rsidR="00EA25FB">
        <w:rPr>
          <w:rFonts w:ascii="Times New Roman" w:hAnsi="Times New Roman" w:cs="Times New Roman"/>
          <w:sz w:val="20"/>
        </w:rPr>
        <w:t xml:space="preserve"> IAB-node migrat</w:t>
      </w:r>
      <w:r>
        <w:rPr>
          <w:rFonts w:ascii="Times New Roman" w:hAnsi="Times New Roman" w:cs="Times New Roman"/>
          <w:sz w:val="20"/>
        </w:rPr>
        <w:t>es</w:t>
      </w:r>
      <w:r w:rsidR="00EA25FB">
        <w:rPr>
          <w:rFonts w:ascii="Times New Roman" w:hAnsi="Times New Roman" w:cs="Times New Roman"/>
          <w:sz w:val="20"/>
        </w:rPr>
        <w:t xml:space="preserve"> to a parent node that is connected to a different IAB-donor DU, </w:t>
      </w:r>
      <w:r>
        <w:rPr>
          <w:rFonts w:ascii="Times New Roman" w:hAnsi="Times New Roman" w:cs="Times New Roman"/>
          <w:sz w:val="20"/>
        </w:rPr>
        <w:t>it</w:t>
      </w:r>
      <w:r w:rsidR="00EA25FB">
        <w:rPr>
          <w:rFonts w:ascii="Times New Roman" w:hAnsi="Times New Roman" w:cs="Times New Roman"/>
          <w:sz w:val="20"/>
        </w:rPr>
        <w:t xml:space="preserve"> needs to obtain a new set of IP addresses</w:t>
      </w:r>
      <w:r>
        <w:rPr>
          <w:rFonts w:ascii="Times New Roman" w:hAnsi="Times New Roman" w:cs="Times New Roman"/>
          <w:sz w:val="20"/>
        </w:rPr>
        <w:t>,</w:t>
      </w:r>
      <w:r w:rsidR="00EA25FB">
        <w:rPr>
          <w:rFonts w:ascii="Times New Roman" w:hAnsi="Times New Roman" w:cs="Times New Roman"/>
          <w:sz w:val="20"/>
        </w:rPr>
        <w:t xml:space="preserve"> which are anchored a</w:t>
      </w:r>
      <w:r>
        <w:rPr>
          <w:rFonts w:ascii="Times New Roman" w:hAnsi="Times New Roman" w:cs="Times New Roman"/>
          <w:sz w:val="20"/>
        </w:rPr>
        <w:t>t</w:t>
      </w:r>
      <w:r w:rsidR="00EA25FB">
        <w:rPr>
          <w:rFonts w:ascii="Times New Roman" w:hAnsi="Times New Roman" w:cs="Times New Roman"/>
          <w:sz w:val="20"/>
        </w:rPr>
        <w:t xml:space="preserve"> this new IAB-donor DU. The CU may request these new IP addresses from the new IAB-donor DU and send them to the IAB-node. In this case, the old IP addresses should not be used anymore after the migration, i.e., the new IP addresses should replace the old IP addresses. IP address replacement could be accommodated via configuration of new IP addresses and </w:t>
      </w:r>
      <w:r>
        <w:rPr>
          <w:rFonts w:ascii="Times New Roman" w:hAnsi="Times New Roman" w:cs="Times New Roman"/>
          <w:sz w:val="20"/>
        </w:rPr>
        <w:t xml:space="preserve">explicit </w:t>
      </w:r>
      <w:r w:rsidR="00EA25FB">
        <w:rPr>
          <w:rFonts w:ascii="Times New Roman" w:hAnsi="Times New Roman" w:cs="Times New Roman"/>
          <w:sz w:val="20"/>
        </w:rPr>
        <w:t xml:space="preserve">release </w:t>
      </w:r>
      <w:r>
        <w:rPr>
          <w:rFonts w:ascii="Times New Roman" w:hAnsi="Times New Roman" w:cs="Times New Roman"/>
          <w:sz w:val="20"/>
        </w:rPr>
        <w:t xml:space="preserve">request for </w:t>
      </w:r>
      <w:r w:rsidR="00EA25FB">
        <w:rPr>
          <w:rFonts w:ascii="Times New Roman" w:hAnsi="Times New Roman" w:cs="Times New Roman"/>
          <w:sz w:val="20"/>
        </w:rPr>
        <w:t>old IP addresses.</w:t>
      </w:r>
    </w:p>
    <w:p w14:paraId="36A2D0A5" w14:textId="009741E1" w:rsidR="00EA25FB" w:rsidRDefault="00EA25FB" w:rsidP="00EA25FB">
      <w:pPr>
        <w:spacing w:after="60" w:line="240" w:lineRule="auto"/>
        <w:rPr>
          <w:rFonts w:ascii="Times New Roman" w:hAnsi="Times New Roman" w:cs="Times New Roman"/>
          <w:sz w:val="20"/>
        </w:rPr>
      </w:pPr>
      <w:r>
        <w:rPr>
          <w:rFonts w:ascii="Times New Roman" w:hAnsi="Times New Roman" w:cs="Times New Roman"/>
          <w:sz w:val="20"/>
        </w:rPr>
        <w:t xml:space="preserve">When a topologically redundant path is established via a different IAB-donor DU, the IAB-node also needs to obtain a new set of IP addresses, which are anchored at this new IAB-donor DU. </w:t>
      </w:r>
      <w:r w:rsidR="00E16834">
        <w:rPr>
          <w:rFonts w:ascii="Times New Roman" w:hAnsi="Times New Roman" w:cs="Times New Roman"/>
          <w:sz w:val="20"/>
        </w:rPr>
        <w:t xml:space="preserve">However, opposed to the IAB-node migration scenario, </w:t>
      </w:r>
      <w:r>
        <w:rPr>
          <w:rFonts w:ascii="Times New Roman" w:hAnsi="Times New Roman" w:cs="Times New Roman"/>
          <w:sz w:val="20"/>
        </w:rPr>
        <w:t xml:space="preserve">the IAB-node </w:t>
      </w:r>
      <w:r w:rsidR="00E16834">
        <w:rPr>
          <w:rFonts w:ascii="Times New Roman" w:hAnsi="Times New Roman" w:cs="Times New Roman"/>
          <w:sz w:val="20"/>
        </w:rPr>
        <w:t>can still use the old IP addresses in parallel to the</w:t>
      </w:r>
      <w:r>
        <w:rPr>
          <w:rFonts w:ascii="Times New Roman" w:hAnsi="Times New Roman" w:cs="Times New Roman"/>
          <w:sz w:val="20"/>
        </w:rPr>
        <w:t xml:space="preserve"> new IP addresses.</w:t>
      </w:r>
      <w:r w:rsidR="00E16834">
        <w:rPr>
          <w:rFonts w:ascii="Times New Roman" w:hAnsi="Times New Roman" w:cs="Times New Roman"/>
          <w:sz w:val="20"/>
        </w:rPr>
        <w:t xml:space="preserve"> This means that the old IP address are not being replaced.</w:t>
      </w:r>
    </w:p>
    <w:p w14:paraId="47B36309" w14:textId="7FF8FB51" w:rsidR="00EA25FB" w:rsidRDefault="00EA25FB" w:rsidP="00EA25FB">
      <w:pPr>
        <w:spacing w:after="60" w:line="240" w:lineRule="auto"/>
        <w:rPr>
          <w:rFonts w:ascii="Times New Roman" w:hAnsi="Times New Roman" w:cs="Times New Roman"/>
          <w:sz w:val="20"/>
        </w:rPr>
      </w:pPr>
      <w:r>
        <w:rPr>
          <w:rFonts w:ascii="Times New Roman" w:hAnsi="Times New Roman" w:cs="Times New Roman"/>
          <w:sz w:val="20"/>
        </w:rPr>
        <w:t xml:space="preserve">When a topological redundant path is released, the CU should be able to </w:t>
      </w:r>
      <w:r w:rsidR="00E16834">
        <w:rPr>
          <w:rFonts w:ascii="Times New Roman" w:hAnsi="Times New Roman" w:cs="Times New Roman"/>
          <w:sz w:val="20"/>
        </w:rPr>
        <w:t>request from</w:t>
      </w:r>
      <w:r>
        <w:rPr>
          <w:rFonts w:ascii="Times New Roman" w:hAnsi="Times New Roman" w:cs="Times New Roman"/>
          <w:sz w:val="20"/>
        </w:rPr>
        <w:t xml:space="preserve"> the IAB-node </w:t>
      </w:r>
      <w:r w:rsidR="00E16834">
        <w:rPr>
          <w:rFonts w:ascii="Times New Roman" w:hAnsi="Times New Roman" w:cs="Times New Roman"/>
          <w:sz w:val="20"/>
        </w:rPr>
        <w:t>to</w:t>
      </w:r>
      <w:r>
        <w:rPr>
          <w:rFonts w:ascii="Times New Roman" w:hAnsi="Times New Roman" w:cs="Times New Roman"/>
          <w:sz w:val="20"/>
        </w:rPr>
        <w:t xml:space="preserve"> release </w:t>
      </w:r>
      <w:r w:rsidR="00E16834">
        <w:rPr>
          <w:rFonts w:ascii="Times New Roman" w:hAnsi="Times New Roman" w:cs="Times New Roman"/>
          <w:sz w:val="20"/>
        </w:rPr>
        <w:t>the</w:t>
      </w:r>
      <w:r>
        <w:rPr>
          <w:rFonts w:ascii="Times New Roman" w:hAnsi="Times New Roman" w:cs="Times New Roman"/>
          <w:sz w:val="20"/>
        </w:rPr>
        <w:t xml:space="preserve"> IP addresses</w:t>
      </w:r>
      <w:r w:rsidR="00E16834">
        <w:rPr>
          <w:rFonts w:ascii="Times New Roman" w:hAnsi="Times New Roman" w:cs="Times New Roman"/>
          <w:sz w:val="20"/>
        </w:rPr>
        <w:t xml:space="preserve"> associated with this path</w:t>
      </w:r>
      <w:r>
        <w:rPr>
          <w:rFonts w:ascii="Times New Roman" w:hAnsi="Times New Roman" w:cs="Times New Roman"/>
          <w:sz w:val="20"/>
        </w:rPr>
        <w:t>.</w:t>
      </w:r>
    </w:p>
    <w:p w14:paraId="4245BDCC" w14:textId="2D4B5BC7" w:rsidR="00EA25FB" w:rsidRDefault="00EA25FB" w:rsidP="00EA25FB">
      <w:pPr>
        <w:spacing w:after="60" w:line="240" w:lineRule="auto"/>
        <w:rPr>
          <w:rFonts w:ascii="Times New Roman" w:hAnsi="Times New Roman" w:cs="Times New Roman"/>
          <w:sz w:val="20"/>
        </w:rPr>
      </w:pPr>
      <w:r>
        <w:rPr>
          <w:rFonts w:ascii="Times New Roman" w:hAnsi="Times New Roman" w:cs="Times New Roman"/>
          <w:sz w:val="20"/>
        </w:rPr>
        <w:t xml:space="preserve">To support IP address management for all of these topology adaptation scenarios, the CU must be able to configure IP addresses </w:t>
      </w:r>
      <w:r w:rsidR="00E16834">
        <w:rPr>
          <w:rFonts w:ascii="Times New Roman" w:hAnsi="Times New Roman" w:cs="Times New Roman"/>
          <w:sz w:val="20"/>
        </w:rPr>
        <w:t xml:space="preserve">on the IAB-node </w:t>
      </w:r>
      <w:r>
        <w:rPr>
          <w:rFonts w:ascii="Times New Roman" w:hAnsi="Times New Roman" w:cs="Times New Roman"/>
          <w:sz w:val="20"/>
        </w:rPr>
        <w:t xml:space="preserve">and </w:t>
      </w:r>
      <w:r w:rsidR="00E16834">
        <w:rPr>
          <w:rFonts w:ascii="Times New Roman" w:hAnsi="Times New Roman" w:cs="Times New Roman"/>
          <w:sz w:val="20"/>
        </w:rPr>
        <w:t xml:space="preserve">request </w:t>
      </w:r>
      <w:r>
        <w:rPr>
          <w:rFonts w:ascii="Times New Roman" w:hAnsi="Times New Roman" w:cs="Times New Roman"/>
          <w:sz w:val="20"/>
        </w:rPr>
        <w:t>release</w:t>
      </w:r>
      <w:r w:rsidR="00E16834">
        <w:rPr>
          <w:rFonts w:ascii="Times New Roman" w:hAnsi="Times New Roman" w:cs="Times New Roman"/>
          <w:sz w:val="20"/>
        </w:rPr>
        <w:t xml:space="preserve"> of</w:t>
      </w:r>
      <w:r>
        <w:rPr>
          <w:rFonts w:ascii="Times New Roman" w:hAnsi="Times New Roman" w:cs="Times New Roman"/>
          <w:sz w:val="20"/>
        </w:rPr>
        <w:t xml:space="preserve"> IP addresses </w:t>
      </w:r>
      <w:r w:rsidR="00E16834">
        <w:rPr>
          <w:rFonts w:ascii="Times New Roman" w:hAnsi="Times New Roman" w:cs="Times New Roman"/>
          <w:sz w:val="20"/>
        </w:rPr>
        <w:t>from</w:t>
      </w:r>
      <w:r>
        <w:rPr>
          <w:rFonts w:ascii="Times New Roman" w:hAnsi="Times New Roman" w:cs="Times New Roman"/>
          <w:sz w:val="20"/>
        </w:rPr>
        <w:t xml:space="preserve"> IAB-node via RRC. </w:t>
      </w:r>
    </w:p>
    <w:p w14:paraId="35F18D84" w14:textId="4B42E86C" w:rsidR="00EA25FB" w:rsidRPr="00F73DC1" w:rsidRDefault="00EA25FB" w:rsidP="00EA25FB">
      <w:pPr>
        <w:spacing w:after="60" w:line="240" w:lineRule="auto"/>
        <w:rPr>
          <w:rFonts w:ascii="Times New Roman" w:hAnsi="Times New Roman" w:cs="Times New Roman"/>
          <w:b/>
          <w:bCs/>
          <w:sz w:val="20"/>
        </w:rPr>
      </w:pPr>
      <w:r w:rsidRPr="00F73DC1">
        <w:rPr>
          <w:rFonts w:ascii="Times New Roman" w:hAnsi="Times New Roman" w:cs="Times New Roman"/>
          <w:b/>
          <w:bCs/>
          <w:sz w:val="20"/>
        </w:rPr>
        <w:t xml:space="preserve">Proposal 4: RAN3 to send an LS to RAN2 </w:t>
      </w:r>
      <w:r w:rsidR="0074346C" w:rsidRPr="00F73DC1">
        <w:rPr>
          <w:rFonts w:ascii="Times New Roman" w:hAnsi="Times New Roman" w:cs="Times New Roman"/>
          <w:b/>
          <w:bCs/>
          <w:sz w:val="20"/>
        </w:rPr>
        <w:t xml:space="preserve">to support RRC-based IP address release </w:t>
      </w:r>
      <w:r w:rsidR="00E16834">
        <w:rPr>
          <w:rFonts w:ascii="Times New Roman" w:hAnsi="Times New Roman" w:cs="Times New Roman"/>
          <w:b/>
          <w:bCs/>
          <w:sz w:val="20"/>
        </w:rPr>
        <w:t>on</w:t>
      </w:r>
      <w:r w:rsidR="0074346C" w:rsidRPr="00F73DC1">
        <w:rPr>
          <w:rFonts w:ascii="Times New Roman" w:hAnsi="Times New Roman" w:cs="Times New Roman"/>
          <w:b/>
          <w:bCs/>
          <w:sz w:val="20"/>
        </w:rPr>
        <w:t xml:space="preserve"> IAB-node.</w:t>
      </w:r>
    </w:p>
    <w:p w14:paraId="7BA0B15F" w14:textId="77777777" w:rsidR="00EA25FB" w:rsidRDefault="00EA25FB" w:rsidP="00EA25FB">
      <w:pPr>
        <w:spacing w:after="60" w:line="240" w:lineRule="auto"/>
        <w:rPr>
          <w:rFonts w:ascii="Times New Roman" w:hAnsi="Times New Roman" w:cs="Times New Roman"/>
          <w:sz w:val="20"/>
        </w:rPr>
      </w:pPr>
    </w:p>
    <w:p w14:paraId="5985C2A9" w14:textId="493CF045" w:rsidR="00846D8D" w:rsidRPr="00535419" w:rsidRDefault="00B13931" w:rsidP="00535419">
      <w:pPr>
        <w:pStyle w:val="Heading2"/>
        <w:spacing w:after="120"/>
        <w:rPr>
          <w:rFonts w:ascii="Arial" w:hAnsi="Arial" w:cs="Arial"/>
          <w:color w:val="auto"/>
        </w:rPr>
      </w:pPr>
      <w:r w:rsidRPr="00535419">
        <w:rPr>
          <w:rFonts w:ascii="Arial" w:hAnsi="Arial" w:cs="Arial"/>
          <w:color w:val="auto"/>
        </w:rPr>
        <w:t>2.5</w:t>
      </w:r>
      <w:r w:rsidRPr="00535419">
        <w:rPr>
          <w:rFonts w:ascii="Arial" w:hAnsi="Arial" w:cs="Arial"/>
          <w:color w:val="auto"/>
        </w:rPr>
        <w:tab/>
      </w:r>
      <w:r w:rsidRPr="00535419">
        <w:rPr>
          <w:rFonts w:ascii="Arial" w:hAnsi="Arial" w:cs="Arial"/>
          <w:color w:val="auto"/>
        </w:rPr>
        <w:tab/>
      </w:r>
      <w:r w:rsidR="00846D8D" w:rsidRPr="00535419">
        <w:rPr>
          <w:rFonts w:ascii="Arial" w:hAnsi="Arial" w:cs="Arial"/>
          <w:color w:val="auto"/>
        </w:rPr>
        <w:t>UL s</w:t>
      </w:r>
      <w:r w:rsidR="004B742A" w:rsidRPr="00535419">
        <w:rPr>
          <w:rFonts w:ascii="Arial" w:hAnsi="Arial" w:cs="Arial"/>
          <w:color w:val="auto"/>
        </w:rPr>
        <w:t>ource</w:t>
      </w:r>
      <w:r w:rsidR="00D60E10">
        <w:rPr>
          <w:rFonts w:ascii="Arial" w:hAnsi="Arial" w:cs="Arial"/>
          <w:color w:val="auto"/>
        </w:rPr>
        <w:t>-</w:t>
      </w:r>
      <w:r w:rsidR="004B742A" w:rsidRPr="00535419">
        <w:rPr>
          <w:rFonts w:ascii="Arial" w:hAnsi="Arial" w:cs="Arial"/>
          <w:color w:val="auto"/>
        </w:rPr>
        <w:t>IP</w:t>
      </w:r>
      <w:r w:rsidR="00D60E10">
        <w:rPr>
          <w:rFonts w:ascii="Arial" w:hAnsi="Arial" w:cs="Arial"/>
          <w:color w:val="auto"/>
        </w:rPr>
        <w:t>-</w:t>
      </w:r>
      <w:r w:rsidR="004B742A" w:rsidRPr="00535419">
        <w:rPr>
          <w:rFonts w:ascii="Arial" w:hAnsi="Arial" w:cs="Arial"/>
          <w:color w:val="auto"/>
        </w:rPr>
        <w:t xml:space="preserve">address selection in </w:t>
      </w:r>
      <w:r w:rsidR="00846D8D" w:rsidRPr="00535419">
        <w:rPr>
          <w:rFonts w:ascii="Arial" w:hAnsi="Arial" w:cs="Arial"/>
          <w:color w:val="auto"/>
        </w:rPr>
        <w:t>redundant topologies</w:t>
      </w:r>
    </w:p>
    <w:p w14:paraId="19B838BD" w14:textId="448F1BDC" w:rsidR="00D60E10" w:rsidRDefault="00535419" w:rsidP="00535419">
      <w:pPr>
        <w:spacing w:after="60" w:line="240" w:lineRule="auto"/>
        <w:rPr>
          <w:rFonts w:ascii="Times New Roman" w:hAnsi="Times New Roman" w:cs="Times New Roman"/>
          <w:sz w:val="20"/>
        </w:rPr>
      </w:pPr>
      <w:r>
        <w:rPr>
          <w:rFonts w:ascii="Times New Roman" w:hAnsi="Times New Roman" w:cs="Times New Roman"/>
          <w:sz w:val="20"/>
        </w:rPr>
        <w:t xml:space="preserve">When the IAB-node supports redundant paths to the CU via different IAB-donor DUs, it may use both paths concurrently. Note that this may also apply to IAB-nodes that have only one parent node, in case </w:t>
      </w:r>
      <w:r w:rsidR="00D60E10">
        <w:rPr>
          <w:rFonts w:ascii="Times New Roman" w:hAnsi="Times New Roman" w:cs="Times New Roman"/>
          <w:sz w:val="20"/>
        </w:rPr>
        <w:t>path</w:t>
      </w:r>
      <w:r>
        <w:rPr>
          <w:rFonts w:ascii="Times New Roman" w:hAnsi="Times New Roman" w:cs="Times New Roman"/>
          <w:sz w:val="20"/>
        </w:rPr>
        <w:t xml:space="preserve"> bifurcation occurs further upstream. </w:t>
      </w:r>
      <w:r w:rsidR="00826A39">
        <w:rPr>
          <w:rFonts w:ascii="Times New Roman" w:hAnsi="Times New Roman" w:cs="Times New Roman"/>
          <w:sz w:val="20"/>
        </w:rPr>
        <w:t>The CU determines via</w:t>
      </w:r>
      <w:r>
        <w:rPr>
          <w:rFonts w:ascii="Times New Roman" w:hAnsi="Times New Roman" w:cs="Times New Roman"/>
          <w:sz w:val="20"/>
        </w:rPr>
        <w:t xml:space="preserve"> </w:t>
      </w:r>
      <w:r w:rsidR="00826A39">
        <w:rPr>
          <w:rFonts w:ascii="Times New Roman" w:hAnsi="Times New Roman" w:cs="Times New Roman"/>
          <w:sz w:val="20"/>
        </w:rPr>
        <w:t xml:space="preserve">the BAP routing ID in the </w:t>
      </w:r>
      <w:r>
        <w:rPr>
          <w:rFonts w:ascii="Times New Roman" w:hAnsi="Times New Roman" w:cs="Times New Roman"/>
          <w:sz w:val="20"/>
        </w:rPr>
        <w:t>UL mapping configuration</w:t>
      </w:r>
      <w:r w:rsidR="00826A39">
        <w:rPr>
          <w:rFonts w:ascii="Times New Roman" w:hAnsi="Times New Roman" w:cs="Times New Roman"/>
          <w:sz w:val="20"/>
        </w:rPr>
        <w:t>,</w:t>
      </w:r>
      <w:r>
        <w:rPr>
          <w:rFonts w:ascii="Times New Roman" w:hAnsi="Times New Roman" w:cs="Times New Roman"/>
          <w:sz w:val="20"/>
        </w:rPr>
        <w:t xml:space="preserve"> </w:t>
      </w:r>
      <w:r w:rsidR="00826A39">
        <w:rPr>
          <w:rFonts w:ascii="Times New Roman" w:hAnsi="Times New Roman" w:cs="Times New Roman"/>
          <w:sz w:val="20"/>
        </w:rPr>
        <w:t>which of the two paths each traffic type</w:t>
      </w:r>
      <w:r w:rsidR="00676D16">
        <w:rPr>
          <w:rFonts w:ascii="Times New Roman" w:hAnsi="Times New Roman" w:cs="Times New Roman"/>
          <w:sz w:val="20"/>
        </w:rPr>
        <w:t xml:space="preserve">, such as a </w:t>
      </w:r>
      <w:r w:rsidR="00826A39">
        <w:rPr>
          <w:rFonts w:ascii="Times New Roman" w:hAnsi="Times New Roman" w:cs="Times New Roman"/>
          <w:sz w:val="20"/>
        </w:rPr>
        <w:t>GTP-U tunnel</w:t>
      </w:r>
      <w:r w:rsidR="00676D16">
        <w:rPr>
          <w:rFonts w:ascii="Times New Roman" w:hAnsi="Times New Roman" w:cs="Times New Roman"/>
          <w:sz w:val="20"/>
        </w:rPr>
        <w:t>,</w:t>
      </w:r>
      <w:r w:rsidR="00826A39">
        <w:rPr>
          <w:rFonts w:ascii="Times New Roman" w:hAnsi="Times New Roman" w:cs="Times New Roman"/>
          <w:sz w:val="20"/>
        </w:rPr>
        <w:t xml:space="preserve"> will </w:t>
      </w:r>
      <w:r w:rsidR="00676D16">
        <w:rPr>
          <w:rFonts w:ascii="Times New Roman" w:hAnsi="Times New Roman" w:cs="Times New Roman"/>
          <w:sz w:val="20"/>
        </w:rPr>
        <w:t>take</w:t>
      </w:r>
      <w:r w:rsidR="00826A39">
        <w:rPr>
          <w:rFonts w:ascii="Times New Roman" w:hAnsi="Times New Roman" w:cs="Times New Roman"/>
          <w:sz w:val="20"/>
        </w:rPr>
        <w:t xml:space="preserve">. </w:t>
      </w:r>
      <w:r w:rsidR="00D60E10">
        <w:rPr>
          <w:rFonts w:ascii="Times New Roman" w:hAnsi="Times New Roman" w:cs="Times New Roman"/>
          <w:sz w:val="20"/>
        </w:rPr>
        <w:t>The UL packet should carry a source IP address that is anchored at the IAB-donor DU where it enters the wireline network on the way to the CU. Otherwise, it may be discarded due to ingress filtering applied by routers and middleboxes on the wireline network. This ingress filtering is usually applied as security measure to protect the network from address spoofing.</w:t>
      </w:r>
    </w:p>
    <w:p w14:paraId="388D1183" w14:textId="4B691785" w:rsidR="00535419" w:rsidRDefault="00D60E10" w:rsidP="00535419">
      <w:pPr>
        <w:spacing w:after="60" w:line="240" w:lineRule="auto"/>
        <w:rPr>
          <w:rFonts w:ascii="Times New Roman" w:hAnsi="Times New Roman" w:cs="Times New Roman"/>
          <w:sz w:val="20"/>
        </w:rPr>
      </w:pPr>
      <w:r>
        <w:rPr>
          <w:rFonts w:ascii="Times New Roman" w:hAnsi="Times New Roman" w:cs="Times New Roman"/>
          <w:sz w:val="20"/>
        </w:rPr>
        <w:t>T</w:t>
      </w:r>
      <w:r w:rsidR="00676D16">
        <w:rPr>
          <w:rFonts w:ascii="Times New Roman" w:hAnsi="Times New Roman" w:cs="Times New Roman"/>
          <w:sz w:val="20"/>
        </w:rPr>
        <w:t>he IAB-node</w:t>
      </w:r>
      <w:r>
        <w:rPr>
          <w:rFonts w:ascii="Times New Roman" w:hAnsi="Times New Roman" w:cs="Times New Roman"/>
          <w:sz w:val="20"/>
        </w:rPr>
        <w:t>, however,</w:t>
      </w:r>
      <w:r w:rsidR="00676D16">
        <w:rPr>
          <w:rFonts w:ascii="Times New Roman" w:hAnsi="Times New Roman" w:cs="Times New Roman"/>
          <w:sz w:val="20"/>
        </w:rPr>
        <w:t xml:space="preserve"> cannot derive from the BAP routing ID in the UL mapping configuration, which IAB-donor DU the UL packet will pass</w:t>
      </w:r>
      <w:r>
        <w:rPr>
          <w:rFonts w:ascii="Times New Roman" w:hAnsi="Times New Roman" w:cs="Times New Roman"/>
          <w:sz w:val="20"/>
        </w:rPr>
        <w:t>,</w:t>
      </w:r>
      <w:r w:rsidR="00676D16">
        <w:rPr>
          <w:rFonts w:ascii="Times New Roman" w:hAnsi="Times New Roman" w:cs="Times New Roman"/>
          <w:sz w:val="20"/>
        </w:rPr>
        <w:t xml:space="preserve"> and therefore, it does not know</w:t>
      </w:r>
      <w:r>
        <w:rPr>
          <w:rFonts w:ascii="Times New Roman" w:hAnsi="Times New Roman" w:cs="Times New Roman"/>
          <w:sz w:val="20"/>
        </w:rPr>
        <w:t>,</w:t>
      </w:r>
      <w:r w:rsidR="00676D16">
        <w:rPr>
          <w:rFonts w:ascii="Times New Roman" w:hAnsi="Times New Roman" w:cs="Times New Roman"/>
          <w:sz w:val="20"/>
        </w:rPr>
        <w:t xml:space="preserve"> which of its IP addresses it should use as the source IP address on the packet header. </w:t>
      </w:r>
    </w:p>
    <w:p w14:paraId="1EC4D91B" w14:textId="48B97655" w:rsidR="00676D16" w:rsidRDefault="00676D16" w:rsidP="00535419">
      <w:pPr>
        <w:spacing w:after="60" w:line="240" w:lineRule="auto"/>
        <w:rPr>
          <w:rFonts w:ascii="Times New Roman" w:hAnsi="Times New Roman" w:cs="Times New Roman"/>
          <w:sz w:val="20"/>
        </w:rPr>
      </w:pPr>
      <w:r>
        <w:rPr>
          <w:rFonts w:ascii="Times New Roman" w:hAnsi="Times New Roman" w:cs="Times New Roman"/>
          <w:sz w:val="20"/>
        </w:rPr>
        <w:t>The following options may be considered:</w:t>
      </w:r>
    </w:p>
    <w:p w14:paraId="0DFD765F" w14:textId="7090C048" w:rsidR="00676D16" w:rsidRDefault="00676D16" w:rsidP="00535419">
      <w:pPr>
        <w:spacing w:after="60" w:line="240" w:lineRule="auto"/>
        <w:rPr>
          <w:rFonts w:ascii="Times New Roman" w:hAnsi="Times New Roman" w:cs="Times New Roman"/>
          <w:sz w:val="20"/>
        </w:rPr>
      </w:pPr>
      <w:r w:rsidRPr="00676D16">
        <w:rPr>
          <w:rFonts w:ascii="Times New Roman" w:hAnsi="Times New Roman" w:cs="Times New Roman"/>
          <w:b/>
          <w:bCs/>
          <w:sz w:val="20"/>
        </w:rPr>
        <w:t xml:space="preserve">Option 5.1: </w:t>
      </w:r>
      <w:r>
        <w:rPr>
          <w:rFonts w:ascii="Times New Roman" w:hAnsi="Times New Roman" w:cs="Times New Roman"/>
          <w:sz w:val="20"/>
        </w:rPr>
        <w:t xml:space="preserve">The IAB-node selects any </w:t>
      </w:r>
      <w:r w:rsidR="006A3B5B">
        <w:rPr>
          <w:rFonts w:ascii="Times New Roman" w:hAnsi="Times New Roman" w:cs="Times New Roman"/>
          <w:sz w:val="20"/>
        </w:rPr>
        <w:t xml:space="preserve">of its </w:t>
      </w:r>
      <w:r>
        <w:rPr>
          <w:rFonts w:ascii="Times New Roman" w:hAnsi="Times New Roman" w:cs="Times New Roman"/>
          <w:sz w:val="20"/>
        </w:rPr>
        <w:t xml:space="preserve">IP address as </w:t>
      </w:r>
      <w:r w:rsidR="006A3B5B">
        <w:rPr>
          <w:rFonts w:ascii="Times New Roman" w:hAnsi="Times New Roman" w:cs="Times New Roman"/>
          <w:sz w:val="20"/>
        </w:rPr>
        <w:t xml:space="preserve">the </w:t>
      </w:r>
      <w:r>
        <w:rPr>
          <w:rFonts w:ascii="Times New Roman" w:hAnsi="Times New Roman" w:cs="Times New Roman"/>
          <w:sz w:val="20"/>
        </w:rPr>
        <w:t>source address. This implies that the UL packet enters the wireline network with an incorrect source IP address and may be subject to ingress filtering.</w:t>
      </w:r>
    </w:p>
    <w:p w14:paraId="7ADF4CBB" w14:textId="5700B37B" w:rsidR="00676D16" w:rsidRDefault="00676D16" w:rsidP="00535419">
      <w:pPr>
        <w:spacing w:after="60" w:line="240" w:lineRule="auto"/>
        <w:rPr>
          <w:rFonts w:ascii="Times New Roman" w:hAnsi="Times New Roman" w:cs="Times New Roman"/>
          <w:sz w:val="20"/>
        </w:rPr>
      </w:pPr>
      <w:r w:rsidRPr="00676D16">
        <w:rPr>
          <w:rFonts w:ascii="Times New Roman" w:hAnsi="Times New Roman" w:cs="Times New Roman"/>
          <w:b/>
          <w:bCs/>
          <w:sz w:val="20"/>
        </w:rPr>
        <w:t>Option 5.2:</w:t>
      </w:r>
      <w:r>
        <w:rPr>
          <w:rFonts w:ascii="Times New Roman" w:hAnsi="Times New Roman" w:cs="Times New Roman"/>
          <w:sz w:val="20"/>
        </w:rPr>
        <w:t xml:space="preserve"> The IAB-node derives the source IP address from the destination IP address for DL packets for the same traffic type. This would still create a problem if the first packet goes upstream on the connection.</w:t>
      </w:r>
    </w:p>
    <w:p w14:paraId="02FFBB33" w14:textId="7765E5CD" w:rsidR="00535419" w:rsidRDefault="00676D16" w:rsidP="00535419">
      <w:pPr>
        <w:spacing w:after="60" w:line="240" w:lineRule="auto"/>
        <w:rPr>
          <w:rFonts w:ascii="Times New Roman" w:hAnsi="Times New Roman" w:cs="Times New Roman"/>
          <w:sz w:val="20"/>
        </w:rPr>
      </w:pPr>
      <w:r w:rsidRPr="00676D16">
        <w:rPr>
          <w:rFonts w:ascii="Times New Roman" w:hAnsi="Times New Roman" w:cs="Times New Roman"/>
          <w:b/>
          <w:bCs/>
          <w:sz w:val="20"/>
        </w:rPr>
        <w:t>Option 5.3:</w:t>
      </w:r>
      <w:r>
        <w:rPr>
          <w:rFonts w:ascii="Times New Roman" w:hAnsi="Times New Roman" w:cs="Times New Roman"/>
          <w:sz w:val="20"/>
        </w:rPr>
        <w:t xml:space="preserve"> The CU includes the source IP address into the UL mapping configuration.</w:t>
      </w:r>
    </w:p>
    <w:p w14:paraId="0C791161" w14:textId="307CB7DD" w:rsidR="004E4C8F" w:rsidRPr="00F73DC1" w:rsidRDefault="004E4C8F" w:rsidP="004E4C8F">
      <w:pPr>
        <w:spacing w:after="60" w:line="240" w:lineRule="auto"/>
        <w:rPr>
          <w:rFonts w:ascii="Times New Roman" w:hAnsi="Times New Roman" w:cs="Times New Roman"/>
          <w:b/>
          <w:bCs/>
          <w:sz w:val="20"/>
        </w:rPr>
      </w:pPr>
      <w:r w:rsidRPr="00F73DC1">
        <w:rPr>
          <w:rFonts w:ascii="Times New Roman" w:hAnsi="Times New Roman" w:cs="Times New Roman"/>
          <w:b/>
          <w:bCs/>
          <w:sz w:val="20"/>
        </w:rPr>
        <w:t xml:space="preserve">Proposal </w:t>
      </w:r>
      <w:r>
        <w:rPr>
          <w:rFonts w:ascii="Times New Roman" w:hAnsi="Times New Roman" w:cs="Times New Roman"/>
          <w:b/>
          <w:bCs/>
          <w:sz w:val="20"/>
        </w:rPr>
        <w:t>5</w:t>
      </w:r>
      <w:r w:rsidRPr="00F73DC1">
        <w:rPr>
          <w:rFonts w:ascii="Times New Roman" w:hAnsi="Times New Roman" w:cs="Times New Roman"/>
          <w:b/>
          <w:bCs/>
          <w:sz w:val="20"/>
        </w:rPr>
        <w:t xml:space="preserve">: RAN3 to </w:t>
      </w:r>
      <w:r>
        <w:rPr>
          <w:rFonts w:ascii="Times New Roman" w:hAnsi="Times New Roman" w:cs="Times New Roman"/>
          <w:b/>
          <w:bCs/>
          <w:sz w:val="20"/>
        </w:rPr>
        <w:t xml:space="preserve">decide how </w:t>
      </w:r>
      <w:r w:rsidR="006A3B5B">
        <w:rPr>
          <w:rFonts w:ascii="Times New Roman" w:hAnsi="Times New Roman" w:cs="Times New Roman"/>
          <w:b/>
          <w:bCs/>
          <w:sz w:val="20"/>
        </w:rPr>
        <w:t xml:space="preserve">the </w:t>
      </w:r>
      <w:r>
        <w:rPr>
          <w:rFonts w:ascii="Times New Roman" w:hAnsi="Times New Roman" w:cs="Times New Roman"/>
          <w:b/>
          <w:bCs/>
          <w:sz w:val="20"/>
        </w:rPr>
        <w:t xml:space="preserve">redundantly connected IAB-node selects </w:t>
      </w:r>
      <w:r w:rsidR="006A3B5B">
        <w:rPr>
          <w:rFonts w:ascii="Times New Roman" w:hAnsi="Times New Roman" w:cs="Times New Roman"/>
          <w:b/>
          <w:bCs/>
          <w:sz w:val="20"/>
        </w:rPr>
        <w:t xml:space="preserve">the </w:t>
      </w:r>
      <w:r>
        <w:rPr>
          <w:rFonts w:ascii="Times New Roman" w:hAnsi="Times New Roman" w:cs="Times New Roman"/>
          <w:b/>
          <w:bCs/>
          <w:sz w:val="20"/>
        </w:rPr>
        <w:t xml:space="preserve">source IP address </w:t>
      </w:r>
      <w:r w:rsidR="006A3B5B">
        <w:rPr>
          <w:rFonts w:ascii="Times New Roman" w:hAnsi="Times New Roman" w:cs="Times New Roman"/>
          <w:b/>
          <w:bCs/>
          <w:sz w:val="20"/>
        </w:rPr>
        <w:t>for</w:t>
      </w:r>
      <w:r>
        <w:rPr>
          <w:rFonts w:ascii="Times New Roman" w:hAnsi="Times New Roman" w:cs="Times New Roman"/>
          <w:b/>
          <w:bCs/>
          <w:sz w:val="20"/>
        </w:rPr>
        <w:t xml:space="preserve"> UL packets</w:t>
      </w:r>
      <w:r w:rsidRPr="00F73DC1">
        <w:rPr>
          <w:rFonts w:ascii="Times New Roman" w:hAnsi="Times New Roman" w:cs="Times New Roman"/>
          <w:b/>
          <w:bCs/>
          <w:sz w:val="20"/>
        </w:rPr>
        <w:t>.</w:t>
      </w:r>
    </w:p>
    <w:p w14:paraId="6AE73A35" w14:textId="77777777" w:rsidR="00846D8D" w:rsidRDefault="00846D8D" w:rsidP="00FD4FA6">
      <w:pPr>
        <w:spacing w:after="60" w:line="240" w:lineRule="auto"/>
        <w:rPr>
          <w:rFonts w:ascii="Times New Roman" w:hAnsi="Times New Roman" w:cs="Times New Roman"/>
          <w:sz w:val="20"/>
        </w:rPr>
      </w:pPr>
    </w:p>
    <w:p w14:paraId="3B14EDC9" w14:textId="50AB1F94" w:rsidR="00B13931" w:rsidRPr="00676D16" w:rsidRDefault="00846D8D" w:rsidP="00676D16">
      <w:pPr>
        <w:pStyle w:val="Heading2"/>
        <w:spacing w:after="120"/>
        <w:rPr>
          <w:rFonts w:ascii="Arial" w:hAnsi="Arial" w:cs="Arial"/>
          <w:color w:val="auto"/>
        </w:rPr>
      </w:pPr>
      <w:r w:rsidRPr="00676D16">
        <w:rPr>
          <w:rFonts w:ascii="Arial" w:hAnsi="Arial" w:cs="Arial"/>
          <w:color w:val="auto"/>
        </w:rPr>
        <w:t xml:space="preserve">2.6 </w:t>
      </w:r>
      <w:r w:rsidRPr="00676D16">
        <w:rPr>
          <w:rFonts w:ascii="Arial" w:hAnsi="Arial" w:cs="Arial"/>
          <w:color w:val="auto"/>
        </w:rPr>
        <w:tab/>
      </w:r>
      <w:r w:rsidR="00B85968" w:rsidRPr="00676D16">
        <w:rPr>
          <w:rFonts w:ascii="Arial" w:hAnsi="Arial" w:cs="Arial"/>
          <w:color w:val="auto"/>
        </w:rPr>
        <w:t>Configuration of security layer</w:t>
      </w:r>
      <w:r w:rsidR="008B33E6">
        <w:rPr>
          <w:rFonts w:ascii="Arial" w:hAnsi="Arial" w:cs="Arial"/>
          <w:color w:val="auto"/>
        </w:rPr>
        <w:t>, SeGW, CU IP addresses</w:t>
      </w:r>
    </w:p>
    <w:p w14:paraId="1C07A06E" w14:textId="63CDD364" w:rsidR="00E66289" w:rsidRDefault="00676D16" w:rsidP="00FD4FA6">
      <w:pPr>
        <w:spacing w:after="60" w:line="240" w:lineRule="auto"/>
        <w:rPr>
          <w:rFonts w:ascii="Times New Roman" w:hAnsi="Times New Roman" w:cs="Times New Roman"/>
          <w:sz w:val="20"/>
        </w:rPr>
      </w:pPr>
      <w:r>
        <w:rPr>
          <w:rFonts w:ascii="Times New Roman" w:hAnsi="Times New Roman" w:cs="Times New Roman"/>
          <w:sz w:val="20"/>
        </w:rPr>
        <w:t>The IAB-node needs to know</w:t>
      </w:r>
      <w:r w:rsidR="008B33E6">
        <w:rPr>
          <w:rFonts w:ascii="Times New Roman" w:hAnsi="Times New Roman" w:cs="Times New Roman"/>
          <w:sz w:val="20"/>
        </w:rPr>
        <w:t xml:space="preserve"> about the security layer configuration, e.g., if to use IPsec or DTLS for CP traffic or if to use IPsec transport or tunnel mode, as well as credentials used for the establishment of the security association. The IAB-node further has to be configured with the IP addresses of the CU-CP and potentially the SeGW(s) to be used for CP and UP</w:t>
      </w:r>
      <w:r w:rsidR="00597A74">
        <w:rPr>
          <w:rFonts w:ascii="Times New Roman" w:hAnsi="Times New Roman" w:cs="Times New Roman"/>
          <w:sz w:val="20"/>
        </w:rPr>
        <w:t xml:space="preserve"> traffic</w:t>
      </w:r>
      <w:r w:rsidR="008B33E6">
        <w:rPr>
          <w:rFonts w:ascii="Times New Roman" w:hAnsi="Times New Roman" w:cs="Times New Roman"/>
          <w:sz w:val="20"/>
        </w:rPr>
        <w:t>. The IAB-node further has to be configured with other IP based services, e.g., DNS server, etc.</w:t>
      </w:r>
    </w:p>
    <w:p w14:paraId="40FBC4C4" w14:textId="12806C77" w:rsidR="005C2E14" w:rsidRDefault="005C2E14" w:rsidP="00FD4FA6">
      <w:pPr>
        <w:spacing w:after="60" w:line="240" w:lineRule="auto"/>
        <w:rPr>
          <w:rFonts w:ascii="Times New Roman" w:hAnsi="Times New Roman" w:cs="Times New Roman"/>
          <w:sz w:val="20"/>
        </w:rPr>
      </w:pPr>
      <w:r>
        <w:rPr>
          <w:rFonts w:ascii="Times New Roman" w:hAnsi="Times New Roman" w:cs="Times New Roman"/>
          <w:sz w:val="20"/>
        </w:rPr>
        <w:t xml:space="preserve">All these configurations are </w:t>
      </w:r>
      <w:r w:rsidR="00597A74">
        <w:rPr>
          <w:rFonts w:ascii="Times New Roman" w:hAnsi="Times New Roman" w:cs="Times New Roman"/>
          <w:sz w:val="20"/>
        </w:rPr>
        <w:t xml:space="preserve">the </w:t>
      </w:r>
      <w:r>
        <w:rPr>
          <w:rFonts w:ascii="Times New Roman" w:hAnsi="Times New Roman" w:cs="Times New Roman"/>
          <w:sz w:val="20"/>
        </w:rPr>
        <w:t xml:space="preserve">same for IAB-node DUs as for wireline DUs. Therefore, the same configuration methods can be used. </w:t>
      </w:r>
    </w:p>
    <w:p w14:paraId="677A292F" w14:textId="41327F4F" w:rsidR="00B85968" w:rsidRPr="005C2E14" w:rsidRDefault="005C2E14" w:rsidP="00FD4FA6">
      <w:pPr>
        <w:spacing w:after="60" w:line="240" w:lineRule="auto"/>
        <w:rPr>
          <w:rFonts w:ascii="Times New Roman" w:hAnsi="Times New Roman" w:cs="Times New Roman"/>
          <w:b/>
          <w:bCs/>
          <w:sz w:val="20"/>
        </w:rPr>
      </w:pPr>
      <w:r w:rsidRPr="005C2E14">
        <w:rPr>
          <w:rFonts w:ascii="Times New Roman" w:hAnsi="Times New Roman" w:cs="Times New Roman"/>
          <w:b/>
          <w:bCs/>
          <w:sz w:val="20"/>
        </w:rPr>
        <w:t>Proposal 6: IAB-DUs to use the same methods for configuration of security layer, discovery of CU</w:t>
      </w:r>
      <w:r>
        <w:rPr>
          <w:rFonts w:ascii="Times New Roman" w:hAnsi="Times New Roman" w:cs="Times New Roman"/>
          <w:b/>
          <w:bCs/>
          <w:sz w:val="20"/>
        </w:rPr>
        <w:t>-CP</w:t>
      </w:r>
      <w:r w:rsidRPr="005C2E14">
        <w:rPr>
          <w:rFonts w:ascii="Times New Roman" w:hAnsi="Times New Roman" w:cs="Times New Roman"/>
          <w:b/>
          <w:bCs/>
          <w:sz w:val="20"/>
        </w:rPr>
        <w:t xml:space="preserve"> and SeGW</w:t>
      </w:r>
      <w:r>
        <w:rPr>
          <w:rFonts w:ascii="Times New Roman" w:hAnsi="Times New Roman" w:cs="Times New Roman"/>
          <w:b/>
          <w:bCs/>
          <w:sz w:val="20"/>
        </w:rPr>
        <w:t>s</w:t>
      </w:r>
      <w:r w:rsidRPr="005C2E14">
        <w:rPr>
          <w:rFonts w:ascii="Times New Roman" w:hAnsi="Times New Roman" w:cs="Times New Roman"/>
          <w:b/>
          <w:bCs/>
          <w:sz w:val="20"/>
        </w:rPr>
        <w:t>, and other IP-based services as wireline DUs.</w:t>
      </w:r>
      <w:r w:rsidR="008B33E6" w:rsidRPr="005C2E14">
        <w:rPr>
          <w:rFonts w:ascii="Times New Roman" w:hAnsi="Times New Roman" w:cs="Times New Roman"/>
          <w:b/>
          <w:bCs/>
          <w:sz w:val="20"/>
        </w:rPr>
        <w:t xml:space="preserve"> </w:t>
      </w:r>
    </w:p>
    <w:p w14:paraId="35AC7FB1" w14:textId="77777777" w:rsidR="00676D16" w:rsidRDefault="00676D16" w:rsidP="00FD4FA6">
      <w:pPr>
        <w:spacing w:after="60" w:line="240" w:lineRule="auto"/>
        <w:rPr>
          <w:rFonts w:ascii="Times New Roman" w:hAnsi="Times New Roman" w:cs="Times New Roman"/>
          <w:sz w:val="20"/>
        </w:rPr>
      </w:pPr>
    </w:p>
    <w:p w14:paraId="5758CDDB" w14:textId="1F660660" w:rsidR="006569DF" w:rsidRDefault="006569DF" w:rsidP="006569DF">
      <w:pPr>
        <w:pStyle w:val="Heading1"/>
        <w:pBdr>
          <w:top w:val="single" w:sz="12" w:space="3" w:color="auto"/>
        </w:pBdr>
        <w:overflowPunct w:val="0"/>
        <w:autoSpaceDE w:val="0"/>
        <w:autoSpaceDN w:val="0"/>
        <w:adjustRightInd w:val="0"/>
        <w:spacing w:after="180" w:line="240" w:lineRule="auto"/>
        <w:ind w:left="1134" w:hanging="1134"/>
        <w:textAlignment w:val="baseline"/>
        <w:rPr>
          <w:rFonts w:ascii="Arial" w:eastAsia="Times New Roman" w:hAnsi="Arial" w:cs="Times New Roman"/>
          <w:color w:val="auto"/>
          <w:sz w:val="36"/>
          <w:szCs w:val="20"/>
          <w:lang w:val="en-GB" w:eastAsia="en-GB"/>
        </w:rPr>
      </w:pPr>
      <w:r>
        <w:rPr>
          <w:rFonts w:ascii="Arial" w:eastAsia="Times New Roman" w:hAnsi="Arial" w:cs="Times New Roman"/>
          <w:color w:val="auto"/>
          <w:sz w:val="36"/>
          <w:szCs w:val="20"/>
          <w:lang w:val="en-GB" w:eastAsia="en-GB"/>
        </w:rPr>
        <w:lastRenderedPageBreak/>
        <w:t>3</w:t>
      </w:r>
      <w:r>
        <w:rPr>
          <w:rFonts w:ascii="Arial" w:eastAsia="Times New Roman" w:hAnsi="Arial" w:cs="Times New Roman"/>
          <w:color w:val="auto"/>
          <w:sz w:val="36"/>
          <w:szCs w:val="20"/>
          <w:lang w:val="en-GB" w:eastAsia="en-GB"/>
        </w:rPr>
        <w:tab/>
        <w:t>Conclusion</w:t>
      </w:r>
    </w:p>
    <w:p w14:paraId="58DA9B15" w14:textId="46E7750D" w:rsidR="004323AE" w:rsidRDefault="004323AE" w:rsidP="004323AE">
      <w:pPr>
        <w:rPr>
          <w:rFonts w:ascii="Times New Roman" w:eastAsia="Times New Roman" w:hAnsi="Times New Roman" w:cs="Times New Roman"/>
          <w:sz w:val="20"/>
          <w:szCs w:val="20"/>
          <w:lang w:eastAsia="x-none"/>
        </w:rPr>
      </w:pPr>
      <w:r>
        <w:rPr>
          <w:rFonts w:ascii="Times New Roman" w:eastAsia="Times New Roman" w:hAnsi="Times New Roman" w:cs="Times New Roman"/>
          <w:sz w:val="20"/>
          <w:szCs w:val="20"/>
          <w:lang w:eastAsia="x-none"/>
        </w:rPr>
        <w:t>The following proposals have been made:</w:t>
      </w:r>
    </w:p>
    <w:p w14:paraId="26BBFFB0" w14:textId="77777777" w:rsidR="00597A74" w:rsidRPr="000A1415" w:rsidRDefault="00597A74" w:rsidP="00597A74">
      <w:pPr>
        <w:spacing w:after="120" w:line="240" w:lineRule="auto"/>
        <w:rPr>
          <w:rFonts w:ascii="Times New Roman" w:hAnsi="Times New Roman" w:cs="Times New Roman"/>
          <w:b/>
          <w:bCs/>
          <w:sz w:val="20"/>
        </w:rPr>
      </w:pPr>
      <w:r w:rsidRPr="000A1415">
        <w:rPr>
          <w:rFonts w:ascii="Times New Roman" w:hAnsi="Times New Roman" w:cs="Times New Roman"/>
          <w:b/>
          <w:bCs/>
          <w:sz w:val="20"/>
        </w:rPr>
        <w:t>Proposal 1: RAN3 to decide if multiple IP addresses of a network domain are requested/provided via an explicit number or via IP prefix length.</w:t>
      </w:r>
    </w:p>
    <w:p w14:paraId="154CBD3C" w14:textId="77777777" w:rsidR="00597A74" w:rsidRDefault="00597A74" w:rsidP="00597A74">
      <w:pPr>
        <w:spacing w:after="60" w:line="240" w:lineRule="auto"/>
        <w:rPr>
          <w:rFonts w:ascii="Times New Roman" w:hAnsi="Times New Roman" w:cs="Times New Roman"/>
          <w:sz w:val="20"/>
        </w:rPr>
      </w:pPr>
    </w:p>
    <w:p w14:paraId="11F946A8" w14:textId="77777777" w:rsidR="00597A74" w:rsidRPr="00E94178" w:rsidRDefault="00597A74" w:rsidP="00597A74">
      <w:pPr>
        <w:spacing w:after="60" w:line="240" w:lineRule="auto"/>
        <w:rPr>
          <w:rFonts w:ascii="Times New Roman" w:hAnsi="Times New Roman" w:cs="Times New Roman"/>
          <w:b/>
          <w:bCs/>
          <w:sz w:val="20"/>
        </w:rPr>
      </w:pPr>
      <w:r w:rsidRPr="00E94178">
        <w:rPr>
          <w:rFonts w:ascii="Times New Roman" w:hAnsi="Times New Roman" w:cs="Times New Roman"/>
          <w:b/>
          <w:bCs/>
          <w:sz w:val="20"/>
        </w:rPr>
        <w:t xml:space="preserve">Proposal 2: RAN3 to decide if common or separate </w:t>
      </w:r>
      <w:r>
        <w:rPr>
          <w:rFonts w:ascii="Times New Roman" w:hAnsi="Times New Roman" w:cs="Times New Roman"/>
          <w:b/>
          <w:bCs/>
          <w:sz w:val="20"/>
        </w:rPr>
        <w:t xml:space="preserve">sets of </w:t>
      </w:r>
      <w:r w:rsidRPr="00E94178">
        <w:rPr>
          <w:rFonts w:ascii="Times New Roman" w:hAnsi="Times New Roman" w:cs="Times New Roman"/>
          <w:b/>
          <w:bCs/>
          <w:sz w:val="20"/>
        </w:rPr>
        <w:t>IP addresses are used for UP and CP.</w:t>
      </w:r>
    </w:p>
    <w:p w14:paraId="2318521B" w14:textId="77777777" w:rsidR="00597A74" w:rsidRDefault="00597A74" w:rsidP="00597A74">
      <w:pPr>
        <w:spacing w:after="60" w:line="240" w:lineRule="auto"/>
        <w:rPr>
          <w:rFonts w:ascii="Times New Roman" w:hAnsi="Times New Roman" w:cs="Times New Roman"/>
          <w:sz w:val="20"/>
        </w:rPr>
      </w:pPr>
    </w:p>
    <w:p w14:paraId="6E715DF2" w14:textId="77777777" w:rsidR="00597A74" w:rsidRPr="00B42088" w:rsidRDefault="00597A74" w:rsidP="00597A74">
      <w:pPr>
        <w:spacing w:after="60" w:line="240" w:lineRule="auto"/>
        <w:rPr>
          <w:rFonts w:ascii="Times New Roman" w:hAnsi="Times New Roman" w:cs="Times New Roman"/>
          <w:b/>
          <w:bCs/>
          <w:sz w:val="20"/>
        </w:rPr>
      </w:pPr>
      <w:r w:rsidRPr="00F73DC1">
        <w:rPr>
          <w:rFonts w:ascii="Times New Roman" w:hAnsi="Times New Roman" w:cs="Times New Roman"/>
          <w:b/>
          <w:bCs/>
          <w:sz w:val="20"/>
        </w:rPr>
        <w:t>Proposal 3: RAN3 to specify the F1AP messages for CU</w:t>
      </w:r>
      <w:r>
        <w:rPr>
          <w:rFonts w:ascii="Times New Roman" w:hAnsi="Times New Roman" w:cs="Times New Roman"/>
          <w:b/>
          <w:bCs/>
          <w:sz w:val="20"/>
        </w:rPr>
        <w:t>-based</w:t>
      </w:r>
      <w:r w:rsidRPr="00F73DC1">
        <w:rPr>
          <w:rFonts w:ascii="Times New Roman" w:hAnsi="Times New Roman" w:cs="Times New Roman"/>
          <w:b/>
          <w:bCs/>
          <w:sz w:val="20"/>
        </w:rPr>
        <w:t xml:space="preserve"> IP address</w:t>
      </w:r>
      <w:r>
        <w:rPr>
          <w:rFonts w:ascii="Times New Roman" w:hAnsi="Times New Roman" w:cs="Times New Roman"/>
          <w:b/>
          <w:bCs/>
          <w:sz w:val="20"/>
        </w:rPr>
        <w:t xml:space="preserve"> requests</w:t>
      </w:r>
      <w:r w:rsidRPr="00F73DC1">
        <w:rPr>
          <w:rFonts w:ascii="Times New Roman" w:hAnsi="Times New Roman" w:cs="Times New Roman"/>
          <w:b/>
          <w:bCs/>
          <w:sz w:val="20"/>
        </w:rPr>
        <w:t xml:space="preserve"> from the IAB-donor DU. </w:t>
      </w:r>
    </w:p>
    <w:p w14:paraId="0E2DF66B" w14:textId="77777777" w:rsidR="00597A74" w:rsidRDefault="00597A74" w:rsidP="00597A74">
      <w:pPr>
        <w:spacing w:after="60" w:line="240" w:lineRule="auto"/>
        <w:rPr>
          <w:rFonts w:ascii="Times New Roman" w:hAnsi="Times New Roman" w:cs="Times New Roman"/>
          <w:sz w:val="20"/>
        </w:rPr>
      </w:pPr>
    </w:p>
    <w:p w14:paraId="04014161" w14:textId="77777777" w:rsidR="00597A74" w:rsidRPr="00F73DC1" w:rsidRDefault="00597A74" w:rsidP="00597A74">
      <w:pPr>
        <w:spacing w:after="60" w:line="240" w:lineRule="auto"/>
        <w:rPr>
          <w:rFonts w:ascii="Times New Roman" w:hAnsi="Times New Roman" w:cs="Times New Roman"/>
          <w:b/>
          <w:bCs/>
          <w:sz w:val="20"/>
        </w:rPr>
      </w:pPr>
      <w:r w:rsidRPr="00F73DC1">
        <w:rPr>
          <w:rFonts w:ascii="Times New Roman" w:hAnsi="Times New Roman" w:cs="Times New Roman"/>
          <w:b/>
          <w:bCs/>
          <w:sz w:val="20"/>
        </w:rPr>
        <w:t xml:space="preserve">Proposal 4: RAN3 to send an LS to RAN2 to support RRC-based IP address release </w:t>
      </w:r>
      <w:r>
        <w:rPr>
          <w:rFonts w:ascii="Times New Roman" w:hAnsi="Times New Roman" w:cs="Times New Roman"/>
          <w:b/>
          <w:bCs/>
          <w:sz w:val="20"/>
        </w:rPr>
        <w:t>on</w:t>
      </w:r>
      <w:r w:rsidRPr="00F73DC1">
        <w:rPr>
          <w:rFonts w:ascii="Times New Roman" w:hAnsi="Times New Roman" w:cs="Times New Roman"/>
          <w:b/>
          <w:bCs/>
          <w:sz w:val="20"/>
        </w:rPr>
        <w:t xml:space="preserve"> IAB-node.</w:t>
      </w:r>
    </w:p>
    <w:p w14:paraId="1AE4D609" w14:textId="77777777" w:rsidR="00597A74" w:rsidRDefault="00597A74" w:rsidP="00597A74">
      <w:pPr>
        <w:spacing w:after="60" w:line="240" w:lineRule="auto"/>
        <w:rPr>
          <w:rFonts w:ascii="Times New Roman" w:hAnsi="Times New Roman" w:cs="Times New Roman"/>
          <w:b/>
          <w:bCs/>
          <w:sz w:val="20"/>
        </w:rPr>
      </w:pPr>
    </w:p>
    <w:p w14:paraId="3BE39363" w14:textId="1BBC1E58" w:rsidR="00597A74" w:rsidRPr="00F73DC1" w:rsidRDefault="00597A74" w:rsidP="00597A74">
      <w:pPr>
        <w:spacing w:after="60" w:line="240" w:lineRule="auto"/>
        <w:rPr>
          <w:rFonts w:ascii="Times New Roman" w:hAnsi="Times New Roman" w:cs="Times New Roman"/>
          <w:b/>
          <w:bCs/>
          <w:sz w:val="20"/>
        </w:rPr>
      </w:pPr>
      <w:r w:rsidRPr="00F73DC1">
        <w:rPr>
          <w:rFonts w:ascii="Times New Roman" w:hAnsi="Times New Roman" w:cs="Times New Roman"/>
          <w:b/>
          <w:bCs/>
          <w:sz w:val="20"/>
        </w:rPr>
        <w:t xml:space="preserve">Proposal </w:t>
      </w:r>
      <w:r>
        <w:rPr>
          <w:rFonts w:ascii="Times New Roman" w:hAnsi="Times New Roman" w:cs="Times New Roman"/>
          <w:b/>
          <w:bCs/>
          <w:sz w:val="20"/>
        </w:rPr>
        <w:t>5</w:t>
      </w:r>
      <w:r w:rsidRPr="00F73DC1">
        <w:rPr>
          <w:rFonts w:ascii="Times New Roman" w:hAnsi="Times New Roman" w:cs="Times New Roman"/>
          <w:b/>
          <w:bCs/>
          <w:sz w:val="20"/>
        </w:rPr>
        <w:t xml:space="preserve">: RAN3 to </w:t>
      </w:r>
      <w:r>
        <w:rPr>
          <w:rFonts w:ascii="Times New Roman" w:hAnsi="Times New Roman" w:cs="Times New Roman"/>
          <w:b/>
          <w:bCs/>
          <w:sz w:val="20"/>
        </w:rPr>
        <w:t>decide how the redundantly connected IAB-node selects the source IP address for UL packets</w:t>
      </w:r>
      <w:r w:rsidRPr="00F73DC1">
        <w:rPr>
          <w:rFonts w:ascii="Times New Roman" w:hAnsi="Times New Roman" w:cs="Times New Roman"/>
          <w:b/>
          <w:bCs/>
          <w:sz w:val="20"/>
        </w:rPr>
        <w:t>.</w:t>
      </w:r>
    </w:p>
    <w:p w14:paraId="249A22DF" w14:textId="77777777" w:rsidR="00597A74" w:rsidRDefault="00597A74" w:rsidP="00597A74">
      <w:pPr>
        <w:spacing w:after="60" w:line="240" w:lineRule="auto"/>
        <w:rPr>
          <w:rFonts w:ascii="Times New Roman" w:hAnsi="Times New Roman" w:cs="Times New Roman"/>
          <w:sz w:val="20"/>
        </w:rPr>
      </w:pPr>
    </w:p>
    <w:p w14:paraId="3D354149" w14:textId="77777777" w:rsidR="00597A74" w:rsidRPr="005C2E14" w:rsidRDefault="00597A74" w:rsidP="00597A74">
      <w:pPr>
        <w:spacing w:after="60" w:line="240" w:lineRule="auto"/>
        <w:rPr>
          <w:rFonts w:ascii="Times New Roman" w:hAnsi="Times New Roman" w:cs="Times New Roman"/>
          <w:b/>
          <w:bCs/>
          <w:sz w:val="20"/>
        </w:rPr>
      </w:pPr>
      <w:r w:rsidRPr="005C2E14">
        <w:rPr>
          <w:rFonts w:ascii="Times New Roman" w:hAnsi="Times New Roman" w:cs="Times New Roman"/>
          <w:b/>
          <w:bCs/>
          <w:sz w:val="20"/>
        </w:rPr>
        <w:t>Proposal 6: IAB-DUs to use the same methods for configuration of security layer, discovery of CU</w:t>
      </w:r>
      <w:r>
        <w:rPr>
          <w:rFonts w:ascii="Times New Roman" w:hAnsi="Times New Roman" w:cs="Times New Roman"/>
          <w:b/>
          <w:bCs/>
          <w:sz w:val="20"/>
        </w:rPr>
        <w:t>-CP</w:t>
      </w:r>
      <w:r w:rsidRPr="005C2E14">
        <w:rPr>
          <w:rFonts w:ascii="Times New Roman" w:hAnsi="Times New Roman" w:cs="Times New Roman"/>
          <w:b/>
          <w:bCs/>
          <w:sz w:val="20"/>
        </w:rPr>
        <w:t xml:space="preserve"> and SeGW</w:t>
      </w:r>
      <w:r>
        <w:rPr>
          <w:rFonts w:ascii="Times New Roman" w:hAnsi="Times New Roman" w:cs="Times New Roman"/>
          <w:b/>
          <w:bCs/>
          <w:sz w:val="20"/>
        </w:rPr>
        <w:t>s</w:t>
      </w:r>
      <w:r w:rsidRPr="005C2E14">
        <w:rPr>
          <w:rFonts w:ascii="Times New Roman" w:hAnsi="Times New Roman" w:cs="Times New Roman"/>
          <w:b/>
          <w:bCs/>
          <w:sz w:val="20"/>
        </w:rPr>
        <w:t xml:space="preserve">, and other IP-based services as wireline DUs. </w:t>
      </w:r>
    </w:p>
    <w:bookmarkEnd w:id="0"/>
    <w:p w14:paraId="78AD7760" w14:textId="77777777" w:rsidR="004B452C" w:rsidRDefault="004B452C" w:rsidP="004B452C">
      <w:pPr>
        <w:rPr>
          <w:rFonts w:ascii="Times New Roman" w:hAnsi="Times New Roman" w:cs="Times New Roman"/>
          <w:sz w:val="20"/>
        </w:rPr>
      </w:pPr>
    </w:p>
    <w:sectPr w:rsidR="004B45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 w15:restartNumberingAfterBreak="0">
    <w:nsid w:val="1AFA2FC0"/>
    <w:multiLevelType w:val="hybridMultilevel"/>
    <w:tmpl w:val="A45E5C4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48467E"/>
    <w:multiLevelType w:val="hybridMultilevel"/>
    <w:tmpl w:val="3BEC36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27323A"/>
    <w:multiLevelType w:val="hybridMultilevel"/>
    <w:tmpl w:val="0D5E4C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0"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CE6C10"/>
    <w:multiLevelType w:val="hybridMultilevel"/>
    <w:tmpl w:val="013A82B6"/>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17"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C7838B9"/>
    <w:multiLevelType w:val="hybridMultilevel"/>
    <w:tmpl w:val="0270BCFC"/>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7B4CAE"/>
    <w:multiLevelType w:val="hybridMultilevel"/>
    <w:tmpl w:val="013A82B6"/>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A82510E"/>
    <w:multiLevelType w:val="hybridMultilevel"/>
    <w:tmpl w:val="81504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3816AD"/>
    <w:multiLevelType w:val="hybridMultilevel"/>
    <w:tmpl w:val="3C029E1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0"/>
  </w:num>
  <w:num w:numId="3">
    <w:abstractNumId w:val="11"/>
  </w:num>
  <w:num w:numId="4">
    <w:abstractNumId w:val="6"/>
  </w:num>
  <w:num w:numId="5">
    <w:abstractNumId w:val="12"/>
  </w:num>
  <w:num w:numId="6">
    <w:abstractNumId w:val="18"/>
  </w:num>
  <w:num w:numId="7">
    <w:abstractNumId w:val="8"/>
  </w:num>
  <w:num w:numId="8">
    <w:abstractNumId w:val="15"/>
  </w:num>
  <w:num w:numId="9">
    <w:abstractNumId w:val="21"/>
  </w:num>
  <w:num w:numId="10">
    <w:abstractNumId w:val="26"/>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4"/>
  </w:num>
  <w:num w:numId="16">
    <w:abstractNumId w:val="17"/>
  </w:num>
  <w:num w:numId="17">
    <w:abstractNumId w:val="25"/>
  </w:num>
  <w:num w:numId="18">
    <w:abstractNumId w:val="5"/>
  </w:num>
  <w:num w:numId="19">
    <w:abstractNumId w:val="7"/>
  </w:num>
  <w:num w:numId="20">
    <w:abstractNumId w:val="22"/>
  </w:num>
  <w:num w:numId="21">
    <w:abstractNumId w:val="2"/>
  </w:num>
  <w:num w:numId="22">
    <w:abstractNumId w:val="1"/>
  </w:num>
  <w:num w:numId="23">
    <w:abstractNumId w:val="3"/>
  </w:num>
  <w:num w:numId="24">
    <w:abstractNumId w:val="24"/>
  </w:num>
  <w:num w:numId="25">
    <w:abstractNumId w:val="13"/>
  </w:num>
  <w:num w:numId="26">
    <w:abstractNumId w:val="20"/>
  </w:num>
  <w:num w:numId="27">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defaultTabStop w:val="28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146"/>
    <w:rsid w:val="000018C3"/>
    <w:rsid w:val="00001935"/>
    <w:rsid w:val="000073F4"/>
    <w:rsid w:val="0001033D"/>
    <w:rsid w:val="000105BB"/>
    <w:rsid w:val="000115FD"/>
    <w:rsid w:val="00017C0C"/>
    <w:rsid w:val="00025BFB"/>
    <w:rsid w:val="00034D43"/>
    <w:rsid w:val="000411C8"/>
    <w:rsid w:val="00041D18"/>
    <w:rsid w:val="000469F9"/>
    <w:rsid w:val="00054808"/>
    <w:rsid w:val="000552DC"/>
    <w:rsid w:val="00055E0D"/>
    <w:rsid w:val="00056B0C"/>
    <w:rsid w:val="00060E53"/>
    <w:rsid w:val="00063539"/>
    <w:rsid w:val="0007356B"/>
    <w:rsid w:val="00076BC6"/>
    <w:rsid w:val="00081649"/>
    <w:rsid w:val="00081AF8"/>
    <w:rsid w:val="0008356D"/>
    <w:rsid w:val="00083F3B"/>
    <w:rsid w:val="00090475"/>
    <w:rsid w:val="000939C5"/>
    <w:rsid w:val="00094EF5"/>
    <w:rsid w:val="000A1415"/>
    <w:rsid w:val="000A2972"/>
    <w:rsid w:val="000A34F6"/>
    <w:rsid w:val="000A5374"/>
    <w:rsid w:val="000B4528"/>
    <w:rsid w:val="000B596A"/>
    <w:rsid w:val="000C1D6D"/>
    <w:rsid w:val="000C2272"/>
    <w:rsid w:val="000C62DC"/>
    <w:rsid w:val="000D2987"/>
    <w:rsid w:val="000D6506"/>
    <w:rsid w:val="000D65C8"/>
    <w:rsid w:val="000D7A57"/>
    <w:rsid w:val="000E3F05"/>
    <w:rsid w:val="000E4DD3"/>
    <w:rsid w:val="000E744A"/>
    <w:rsid w:val="000E7AD5"/>
    <w:rsid w:val="000E7F76"/>
    <w:rsid w:val="000F2F73"/>
    <w:rsid w:val="000F322C"/>
    <w:rsid w:val="00100A6E"/>
    <w:rsid w:val="00107CFA"/>
    <w:rsid w:val="00110BA7"/>
    <w:rsid w:val="00120F18"/>
    <w:rsid w:val="0012210B"/>
    <w:rsid w:val="0012593B"/>
    <w:rsid w:val="00125A83"/>
    <w:rsid w:val="0013052A"/>
    <w:rsid w:val="00131DC4"/>
    <w:rsid w:val="0013388D"/>
    <w:rsid w:val="00134C28"/>
    <w:rsid w:val="00136D96"/>
    <w:rsid w:val="00137E7C"/>
    <w:rsid w:val="0014257B"/>
    <w:rsid w:val="00142B20"/>
    <w:rsid w:val="0015010F"/>
    <w:rsid w:val="00151829"/>
    <w:rsid w:val="001578FD"/>
    <w:rsid w:val="0016486A"/>
    <w:rsid w:val="0017066F"/>
    <w:rsid w:val="00170CC2"/>
    <w:rsid w:val="0017135A"/>
    <w:rsid w:val="00171EC6"/>
    <w:rsid w:val="0017362E"/>
    <w:rsid w:val="0017410B"/>
    <w:rsid w:val="00182849"/>
    <w:rsid w:val="001838B5"/>
    <w:rsid w:val="001878BB"/>
    <w:rsid w:val="001A03F8"/>
    <w:rsid w:val="001A1B13"/>
    <w:rsid w:val="001A3689"/>
    <w:rsid w:val="001A76B6"/>
    <w:rsid w:val="001B63C2"/>
    <w:rsid w:val="001B6C58"/>
    <w:rsid w:val="001B7DFA"/>
    <w:rsid w:val="001C020F"/>
    <w:rsid w:val="001C0A47"/>
    <w:rsid w:val="001C25AE"/>
    <w:rsid w:val="001C634B"/>
    <w:rsid w:val="001C7E2D"/>
    <w:rsid w:val="001D215C"/>
    <w:rsid w:val="001D549F"/>
    <w:rsid w:val="001E20A4"/>
    <w:rsid w:val="001E3193"/>
    <w:rsid w:val="001E5580"/>
    <w:rsid w:val="001E624F"/>
    <w:rsid w:val="001E755C"/>
    <w:rsid w:val="001F11E3"/>
    <w:rsid w:val="001F4941"/>
    <w:rsid w:val="00203AED"/>
    <w:rsid w:val="00210097"/>
    <w:rsid w:val="00212D15"/>
    <w:rsid w:val="00216128"/>
    <w:rsid w:val="0022009A"/>
    <w:rsid w:val="00222D2F"/>
    <w:rsid w:val="002251FC"/>
    <w:rsid w:val="00234742"/>
    <w:rsid w:val="00240EFE"/>
    <w:rsid w:val="00243C7D"/>
    <w:rsid w:val="00246C45"/>
    <w:rsid w:val="00251D49"/>
    <w:rsid w:val="0025397C"/>
    <w:rsid w:val="0025590E"/>
    <w:rsid w:val="00264175"/>
    <w:rsid w:val="0026453F"/>
    <w:rsid w:val="00266A22"/>
    <w:rsid w:val="0027425F"/>
    <w:rsid w:val="00274707"/>
    <w:rsid w:val="002767DE"/>
    <w:rsid w:val="00276F06"/>
    <w:rsid w:val="00277B64"/>
    <w:rsid w:val="00282DAE"/>
    <w:rsid w:val="0028308D"/>
    <w:rsid w:val="00287CA1"/>
    <w:rsid w:val="00295467"/>
    <w:rsid w:val="00295507"/>
    <w:rsid w:val="002962DE"/>
    <w:rsid w:val="002A13B0"/>
    <w:rsid w:val="002A56AF"/>
    <w:rsid w:val="002A5E85"/>
    <w:rsid w:val="002A77A8"/>
    <w:rsid w:val="002B205C"/>
    <w:rsid w:val="002B42FD"/>
    <w:rsid w:val="002B56C9"/>
    <w:rsid w:val="002B6ED4"/>
    <w:rsid w:val="002C2A41"/>
    <w:rsid w:val="002C32BD"/>
    <w:rsid w:val="002D091D"/>
    <w:rsid w:val="002D6D78"/>
    <w:rsid w:val="002D7850"/>
    <w:rsid w:val="002E5206"/>
    <w:rsid w:val="002E5A45"/>
    <w:rsid w:val="002F0BFE"/>
    <w:rsid w:val="002F32B4"/>
    <w:rsid w:val="002F779F"/>
    <w:rsid w:val="0030345A"/>
    <w:rsid w:val="003141FF"/>
    <w:rsid w:val="00314840"/>
    <w:rsid w:val="003157DE"/>
    <w:rsid w:val="003258AC"/>
    <w:rsid w:val="00325C23"/>
    <w:rsid w:val="00326A10"/>
    <w:rsid w:val="0033021B"/>
    <w:rsid w:val="00330512"/>
    <w:rsid w:val="003311EF"/>
    <w:rsid w:val="003346A9"/>
    <w:rsid w:val="0033497D"/>
    <w:rsid w:val="003405D7"/>
    <w:rsid w:val="00341BC5"/>
    <w:rsid w:val="00341E7E"/>
    <w:rsid w:val="0034573C"/>
    <w:rsid w:val="00346171"/>
    <w:rsid w:val="00346500"/>
    <w:rsid w:val="00353F9D"/>
    <w:rsid w:val="00357A6F"/>
    <w:rsid w:val="003620AB"/>
    <w:rsid w:val="00363370"/>
    <w:rsid w:val="003657E2"/>
    <w:rsid w:val="0036670C"/>
    <w:rsid w:val="00372B25"/>
    <w:rsid w:val="003739F3"/>
    <w:rsid w:val="003750F0"/>
    <w:rsid w:val="00375DE9"/>
    <w:rsid w:val="00382232"/>
    <w:rsid w:val="00382C79"/>
    <w:rsid w:val="00390BCD"/>
    <w:rsid w:val="00390E85"/>
    <w:rsid w:val="0039138B"/>
    <w:rsid w:val="003919E5"/>
    <w:rsid w:val="00395C31"/>
    <w:rsid w:val="00395F08"/>
    <w:rsid w:val="003A29BD"/>
    <w:rsid w:val="003B08DE"/>
    <w:rsid w:val="003D0CFB"/>
    <w:rsid w:val="003D1E49"/>
    <w:rsid w:val="003D4443"/>
    <w:rsid w:val="003E5E57"/>
    <w:rsid w:val="0040087C"/>
    <w:rsid w:val="004044EA"/>
    <w:rsid w:val="0040703E"/>
    <w:rsid w:val="00415AAA"/>
    <w:rsid w:val="00417C6D"/>
    <w:rsid w:val="00421877"/>
    <w:rsid w:val="004233CC"/>
    <w:rsid w:val="00425C11"/>
    <w:rsid w:val="004302DC"/>
    <w:rsid w:val="004323AE"/>
    <w:rsid w:val="00444EBA"/>
    <w:rsid w:val="00447DC8"/>
    <w:rsid w:val="004510BA"/>
    <w:rsid w:val="0045235F"/>
    <w:rsid w:val="00454453"/>
    <w:rsid w:val="004550B0"/>
    <w:rsid w:val="00455E15"/>
    <w:rsid w:val="00457E01"/>
    <w:rsid w:val="00457EAA"/>
    <w:rsid w:val="00460491"/>
    <w:rsid w:val="00461FC6"/>
    <w:rsid w:val="004625A6"/>
    <w:rsid w:val="00465CE6"/>
    <w:rsid w:val="00470FAE"/>
    <w:rsid w:val="004727FE"/>
    <w:rsid w:val="00473903"/>
    <w:rsid w:val="0047490E"/>
    <w:rsid w:val="004755A2"/>
    <w:rsid w:val="00481442"/>
    <w:rsid w:val="00481D45"/>
    <w:rsid w:val="004847BE"/>
    <w:rsid w:val="00486AF5"/>
    <w:rsid w:val="004876C9"/>
    <w:rsid w:val="00490591"/>
    <w:rsid w:val="004929FD"/>
    <w:rsid w:val="00492A5D"/>
    <w:rsid w:val="00494525"/>
    <w:rsid w:val="00494E8E"/>
    <w:rsid w:val="004A3A52"/>
    <w:rsid w:val="004B0994"/>
    <w:rsid w:val="004B1435"/>
    <w:rsid w:val="004B452C"/>
    <w:rsid w:val="004B742A"/>
    <w:rsid w:val="004C5CB7"/>
    <w:rsid w:val="004D4BE3"/>
    <w:rsid w:val="004E4C8F"/>
    <w:rsid w:val="004E4CA8"/>
    <w:rsid w:val="004E7ED8"/>
    <w:rsid w:val="004F36D4"/>
    <w:rsid w:val="004F7709"/>
    <w:rsid w:val="005005E6"/>
    <w:rsid w:val="00503FF8"/>
    <w:rsid w:val="005114FA"/>
    <w:rsid w:val="00512AE4"/>
    <w:rsid w:val="0051691C"/>
    <w:rsid w:val="00517016"/>
    <w:rsid w:val="005210F8"/>
    <w:rsid w:val="00523E09"/>
    <w:rsid w:val="00527D65"/>
    <w:rsid w:val="005304F9"/>
    <w:rsid w:val="00535419"/>
    <w:rsid w:val="00542268"/>
    <w:rsid w:val="00543422"/>
    <w:rsid w:val="005459AC"/>
    <w:rsid w:val="005468D5"/>
    <w:rsid w:val="00557200"/>
    <w:rsid w:val="005810DA"/>
    <w:rsid w:val="00582146"/>
    <w:rsid w:val="00584796"/>
    <w:rsid w:val="00585721"/>
    <w:rsid w:val="00590364"/>
    <w:rsid w:val="00590990"/>
    <w:rsid w:val="00591596"/>
    <w:rsid w:val="00597730"/>
    <w:rsid w:val="00597A74"/>
    <w:rsid w:val="00597CCD"/>
    <w:rsid w:val="005A19EA"/>
    <w:rsid w:val="005A1E36"/>
    <w:rsid w:val="005A23B0"/>
    <w:rsid w:val="005B2852"/>
    <w:rsid w:val="005B367F"/>
    <w:rsid w:val="005B7ECD"/>
    <w:rsid w:val="005C2E14"/>
    <w:rsid w:val="005C6CF7"/>
    <w:rsid w:val="005D1651"/>
    <w:rsid w:val="005D3801"/>
    <w:rsid w:val="005D4843"/>
    <w:rsid w:val="005D5432"/>
    <w:rsid w:val="005D7CB2"/>
    <w:rsid w:val="005E0469"/>
    <w:rsid w:val="005E3D27"/>
    <w:rsid w:val="005E4EE0"/>
    <w:rsid w:val="005E7A57"/>
    <w:rsid w:val="005F0ADB"/>
    <w:rsid w:val="005F3AAF"/>
    <w:rsid w:val="005F773A"/>
    <w:rsid w:val="005F7A36"/>
    <w:rsid w:val="00601E8D"/>
    <w:rsid w:val="00603BF6"/>
    <w:rsid w:val="00603EF1"/>
    <w:rsid w:val="00606C31"/>
    <w:rsid w:val="00622256"/>
    <w:rsid w:val="00623C18"/>
    <w:rsid w:val="006246D0"/>
    <w:rsid w:val="00625F1D"/>
    <w:rsid w:val="00626F43"/>
    <w:rsid w:val="0063534E"/>
    <w:rsid w:val="00641FB8"/>
    <w:rsid w:val="00644AB9"/>
    <w:rsid w:val="00653BBD"/>
    <w:rsid w:val="006569DF"/>
    <w:rsid w:val="00657A7B"/>
    <w:rsid w:val="00661E66"/>
    <w:rsid w:val="006724E0"/>
    <w:rsid w:val="006733C2"/>
    <w:rsid w:val="00673B22"/>
    <w:rsid w:val="00673DA8"/>
    <w:rsid w:val="00676D16"/>
    <w:rsid w:val="00677EC6"/>
    <w:rsid w:val="00682C6F"/>
    <w:rsid w:val="00686CC8"/>
    <w:rsid w:val="00687152"/>
    <w:rsid w:val="006923D7"/>
    <w:rsid w:val="0069630F"/>
    <w:rsid w:val="00697D59"/>
    <w:rsid w:val="006A3376"/>
    <w:rsid w:val="006A3B5B"/>
    <w:rsid w:val="006A4B7F"/>
    <w:rsid w:val="006A4EE5"/>
    <w:rsid w:val="006A74F7"/>
    <w:rsid w:val="006B4F50"/>
    <w:rsid w:val="006B50AB"/>
    <w:rsid w:val="006B588C"/>
    <w:rsid w:val="006B5AE4"/>
    <w:rsid w:val="006C38F2"/>
    <w:rsid w:val="006C6667"/>
    <w:rsid w:val="006C6766"/>
    <w:rsid w:val="006C6E40"/>
    <w:rsid w:val="006D1889"/>
    <w:rsid w:val="006D42FF"/>
    <w:rsid w:val="006D471A"/>
    <w:rsid w:val="006D74D4"/>
    <w:rsid w:val="006E5CBE"/>
    <w:rsid w:val="006E65FF"/>
    <w:rsid w:val="006F138E"/>
    <w:rsid w:val="00700B8D"/>
    <w:rsid w:val="007026B4"/>
    <w:rsid w:val="00704E18"/>
    <w:rsid w:val="00710451"/>
    <w:rsid w:val="00717A7B"/>
    <w:rsid w:val="00720ADA"/>
    <w:rsid w:val="00724024"/>
    <w:rsid w:val="00724E90"/>
    <w:rsid w:val="00725BE5"/>
    <w:rsid w:val="007266F7"/>
    <w:rsid w:val="007267BF"/>
    <w:rsid w:val="00727EE3"/>
    <w:rsid w:val="00730948"/>
    <w:rsid w:val="00735D6E"/>
    <w:rsid w:val="00736AA7"/>
    <w:rsid w:val="007402F4"/>
    <w:rsid w:val="0074346C"/>
    <w:rsid w:val="007439A3"/>
    <w:rsid w:val="007445F4"/>
    <w:rsid w:val="007459BC"/>
    <w:rsid w:val="0074664B"/>
    <w:rsid w:val="00750B4D"/>
    <w:rsid w:val="00750EF1"/>
    <w:rsid w:val="007510B5"/>
    <w:rsid w:val="007520A4"/>
    <w:rsid w:val="007540F3"/>
    <w:rsid w:val="0075585A"/>
    <w:rsid w:val="00756EA2"/>
    <w:rsid w:val="00760F2C"/>
    <w:rsid w:val="00763978"/>
    <w:rsid w:val="007655DB"/>
    <w:rsid w:val="00765914"/>
    <w:rsid w:val="00765C86"/>
    <w:rsid w:val="00782263"/>
    <w:rsid w:val="00783891"/>
    <w:rsid w:val="0078665D"/>
    <w:rsid w:val="00797B26"/>
    <w:rsid w:val="007B0420"/>
    <w:rsid w:val="007C07AB"/>
    <w:rsid w:val="007E253B"/>
    <w:rsid w:val="007E2FA7"/>
    <w:rsid w:val="007E609B"/>
    <w:rsid w:val="007E7D45"/>
    <w:rsid w:val="007F014C"/>
    <w:rsid w:val="007F01F2"/>
    <w:rsid w:val="007F1CDB"/>
    <w:rsid w:val="007F67C3"/>
    <w:rsid w:val="007F7229"/>
    <w:rsid w:val="00805215"/>
    <w:rsid w:val="00814BD8"/>
    <w:rsid w:val="00816E35"/>
    <w:rsid w:val="0081723A"/>
    <w:rsid w:val="00821B1D"/>
    <w:rsid w:val="00822175"/>
    <w:rsid w:val="00824F27"/>
    <w:rsid w:val="00826A39"/>
    <w:rsid w:val="00836932"/>
    <w:rsid w:val="00840412"/>
    <w:rsid w:val="00843E51"/>
    <w:rsid w:val="00846D8D"/>
    <w:rsid w:val="0085133D"/>
    <w:rsid w:val="0085235E"/>
    <w:rsid w:val="00856BA4"/>
    <w:rsid w:val="0086355F"/>
    <w:rsid w:val="008650DA"/>
    <w:rsid w:val="0086577A"/>
    <w:rsid w:val="008660DE"/>
    <w:rsid w:val="008710B8"/>
    <w:rsid w:val="00875357"/>
    <w:rsid w:val="008778DC"/>
    <w:rsid w:val="0088580C"/>
    <w:rsid w:val="00890B92"/>
    <w:rsid w:val="00892A15"/>
    <w:rsid w:val="008962B5"/>
    <w:rsid w:val="008A3467"/>
    <w:rsid w:val="008A3CCB"/>
    <w:rsid w:val="008A3F49"/>
    <w:rsid w:val="008B33E6"/>
    <w:rsid w:val="008C1766"/>
    <w:rsid w:val="008C28BF"/>
    <w:rsid w:val="008C4D57"/>
    <w:rsid w:val="008C5027"/>
    <w:rsid w:val="008C5360"/>
    <w:rsid w:val="008C683A"/>
    <w:rsid w:val="008D0DBC"/>
    <w:rsid w:val="008D1DE3"/>
    <w:rsid w:val="008D58DD"/>
    <w:rsid w:val="008D7EE4"/>
    <w:rsid w:val="008E11BD"/>
    <w:rsid w:val="008E3844"/>
    <w:rsid w:val="008E3A86"/>
    <w:rsid w:val="008E7364"/>
    <w:rsid w:val="008E7FD7"/>
    <w:rsid w:val="008F02DF"/>
    <w:rsid w:val="008F04DA"/>
    <w:rsid w:val="008F12E8"/>
    <w:rsid w:val="008F1980"/>
    <w:rsid w:val="0091212A"/>
    <w:rsid w:val="00915979"/>
    <w:rsid w:val="00916195"/>
    <w:rsid w:val="0091682C"/>
    <w:rsid w:val="00917320"/>
    <w:rsid w:val="009220DE"/>
    <w:rsid w:val="00923A2B"/>
    <w:rsid w:val="00923CB2"/>
    <w:rsid w:val="0093108A"/>
    <w:rsid w:val="00932838"/>
    <w:rsid w:val="00933239"/>
    <w:rsid w:val="00933CB9"/>
    <w:rsid w:val="009347B0"/>
    <w:rsid w:val="00936361"/>
    <w:rsid w:val="00942744"/>
    <w:rsid w:val="009437E5"/>
    <w:rsid w:val="00945EA9"/>
    <w:rsid w:val="00947D8D"/>
    <w:rsid w:val="0095141F"/>
    <w:rsid w:val="009522EE"/>
    <w:rsid w:val="00952D4D"/>
    <w:rsid w:val="00953D7A"/>
    <w:rsid w:val="009542A2"/>
    <w:rsid w:val="00954ACC"/>
    <w:rsid w:val="00956194"/>
    <w:rsid w:val="0095789E"/>
    <w:rsid w:val="00961C0D"/>
    <w:rsid w:val="00965B23"/>
    <w:rsid w:val="0096728B"/>
    <w:rsid w:val="00972398"/>
    <w:rsid w:val="00974493"/>
    <w:rsid w:val="00975D72"/>
    <w:rsid w:val="00976280"/>
    <w:rsid w:val="0098761D"/>
    <w:rsid w:val="00997996"/>
    <w:rsid w:val="009A0931"/>
    <w:rsid w:val="009A2FAA"/>
    <w:rsid w:val="009A35EC"/>
    <w:rsid w:val="009A3D2A"/>
    <w:rsid w:val="009A7F42"/>
    <w:rsid w:val="009B3230"/>
    <w:rsid w:val="009B401F"/>
    <w:rsid w:val="009B7453"/>
    <w:rsid w:val="009C043E"/>
    <w:rsid w:val="009C1357"/>
    <w:rsid w:val="009D26AC"/>
    <w:rsid w:val="009D3D5F"/>
    <w:rsid w:val="009E0243"/>
    <w:rsid w:val="009E0E8F"/>
    <w:rsid w:val="009E1258"/>
    <w:rsid w:val="009E7F27"/>
    <w:rsid w:val="009F2FE9"/>
    <w:rsid w:val="009F46C1"/>
    <w:rsid w:val="009F5046"/>
    <w:rsid w:val="009F6124"/>
    <w:rsid w:val="00A071D5"/>
    <w:rsid w:val="00A128C3"/>
    <w:rsid w:val="00A13029"/>
    <w:rsid w:val="00A242A9"/>
    <w:rsid w:val="00A2677D"/>
    <w:rsid w:val="00A27F4A"/>
    <w:rsid w:val="00A34051"/>
    <w:rsid w:val="00A3759E"/>
    <w:rsid w:val="00A42029"/>
    <w:rsid w:val="00A45F23"/>
    <w:rsid w:val="00A570D0"/>
    <w:rsid w:val="00A574C8"/>
    <w:rsid w:val="00A606E9"/>
    <w:rsid w:val="00A65053"/>
    <w:rsid w:val="00A6732B"/>
    <w:rsid w:val="00A67529"/>
    <w:rsid w:val="00A67A65"/>
    <w:rsid w:val="00A71371"/>
    <w:rsid w:val="00A7192D"/>
    <w:rsid w:val="00A775D2"/>
    <w:rsid w:val="00A800B1"/>
    <w:rsid w:val="00A828E7"/>
    <w:rsid w:val="00A930C2"/>
    <w:rsid w:val="00A947DD"/>
    <w:rsid w:val="00AA1FD2"/>
    <w:rsid w:val="00AA2489"/>
    <w:rsid w:val="00AB3D94"/>
    <w:rsid w:val="00AB500C"/>
    <w:rsid w:val="00AB53E5"/>
    <w:rsid w:val="00AB6A9B"/>
    <w:rsid w:val="00AC1668"/>
    <w:rsid w:val="00AC43D1"/>
    <w:rsid w:val="00AC47FC"/>
    <w:rsid w:val="00AE11BD"/>
    <w:rsid w:val="00AE144D"/>
    <w:rsid w:val="00AE28F5"/>
    <w:rsid w:val="00AE3572"/>
    <w:rsid w:val="00AE3B0B"/>
    <w:rsid w:val="00AE4230"/>
    <w:rsid w:val="00AE6BA2"/>
    <w:rsid w:val="00AF04C1"/>
    <w:rsid w:val="00AF3A41"/>
    <w:rsid w:val="00B01603"/>
    <w:rsid w:val="00B04A23"/>
    <w:rsid w:val="00B05717"/>
    <w:rsid w:val="00B05F4F"/>
    <w:rsid w:val="00B06665"/>
    <w:rsid w:val="00B1077F"/>
    <w:rsid w:val="00B10816"/>
    <w:rsid w:val="00B11A85"/>
    <w:rsid w:val="00B13931"/>
    <w:rsid w:val="00B13D09"/>
    <w:rsid w:val="00B16A94"/>
    <w:rsid w:val="00B204B9"/>
    <w:rsid w:val="00B23415"/>
    <w:rsid w:val="00B2709F"/>
    <w:rsid w:val="00B3003C"/>
    <w:rsid w:val="00B30221"/>
    <w:rsid w:val="00B402CF"/>
    <w:rsid w:val="00B42088"/>
    <w:rsid w:val="00B53253"/>
    <w:rsid w:val="00B6112D"/>
    <w:rsid w:val="00B700BC"/>
    <w:rsid w:val="00B73E27"/>
    <w:rsid w:val="00B74984"/>
    <w:rsid w:val="00B751B9"/>
    <w:rsid w:val="00B83198"/>
    <w:rsid w:val="00B8453D"/>
    <w:rsid w:val="00B848FF"/>
    <w:rsid w:val="00B85968"/>
    <w:rsid w:val="00B9416A"/>
    <w:rsid w:val="00B967D8"/>
    <w:rsid w:val="00BA1F26"/>
    <w:rsid w:val="00BA20EC"/>
    <w:rsid w:val="00BA27B8"/>
    <w:rsid w:val="00BA2ED2"/>
    <w:rsid w:val="00BA69E0"/>
    <w:rsid w:val="00BA7BFD"/>
    <w:rsid w:val="00BA7F4E"/>
    <w:rsid w:val="00BB12B1"/>
    <w:rsid w:val="00BB15B2"/>
    <w:rsid w:val="00BB57AF"/>
    <w:rsid w:val="00BB6E8D"/>
    <w:rsid w:val="00BC0058"/>
    <w:rsid w:val="00BC1940"/>
    <w:rsid w:val="00BC648A"/>
    <w:rsid w:val="00BD0E49"/>
    <w:rsid w:val="00BD3717"/>
    <w:rsid w:val="00BD3B32"/>
    <w:rsid w:val="00BD667C"/>
    <w:rsid w:val="00BE3E18"/>
    <w:rsid w:val="00BF5B00"/>
    <w:rsid w:val="00C14463"/>
    <w:rsid w:val="00C15BCF"/>
    <w:rsid w:val="00C307A9"/>
    <w:rsid w:val="00C3214B"/>
    <w:rsid w:val="00C43656"/>
    <w:rsid w:val="00C50450"/>
    <w:rsid w:val="00C636FE"/>
    <w:rsid w:val="00C66C57"/>
    <w:rsid w:val="00C7316D"/>
    <w:rsid w:val="00C738EB"/>
    <w:rsid w:val="00C73CD1"/>
    <w:rsid w:val="00C76DEB"/>
    <w:rsid w:val="00C804B9"/>
    <w:rsid w:val="00C82AF6"/>
    <w:rsid w:val="00C830C4"/>
    <w:rsid w:val="00C86EC9"/>
    <w:rsid w:val="00C87AA8"/>
    <w:rsid w:val="00C9375C"/>
    <w:rsid w:val="00CA2A91"/>
    <w:rsid w:val="00CA70C9"/>
    <w:rsid w:val="00CA7BE4"/>
    <w:rsid w:val="00CB20CC"/>
    <w:rsid w:val="00CB22E3"/>
    <w:rsid w:val="00CB7E79"/>
    <w:rsid w:val="00CC25C1"/>
    <w:rsid w:val="00CC65F7"/>
    <w:rsid w:val="00CC72A4"/>
    <w:rsid w:val="00CE0BA9"/>
    <w:rsid w:val="00CE2DA9"/>
    <w:rsid w:val="00D11903"/>
    <w:rsid w:val="00D1396C"/>
    <w:rsid w:val="00D14DF4"/>
    <w:rsid w:val="00D2505B"/>
    <w:rsid w:val="00D27AFB"/>
    <w:rsid w:val="00D3022B"/>
    <w:rsid w:val="00D3078E"/>
    <w:rsid w:val="00D30A9D"/>
    <w:rsid w:val="00D3309C"/>
    <w:rsid w:val="00D34F15"/>
    <w:rsid w:val="00D35838"/>
    <w:rsid w:val="00D400EC"/>
    <w:rsid w:val="00D47ADF"/>
    <w:rsid w:val="00D53964"/>
    <w:rsid w:val="00D53AF7"/>
    <w:rsid w:val="00D60E10"/>
    <w:rsid w:val="00D631AA"/>
    <w:rsid w:val="00D63427"/>
    <w:rsid w:val="00D66D48"/>
    <w:rsid w:val="00D73C94"/>
    <w:rsid w:val="00D74686"/>
    <w:rsid w:val="00D7786E"/>
    <w:rsid w:val="00D810F8"/>
    <w:rsid w:val="00D942CA"/>
    <w:rsid w:val="00D9679D"/>
    <w:rsid w:val="00DA1ABF"/>
    <w:rsid w:val="00DA7BC7"/>
    <w:rsid w:val="00DB12F4"/>
    <w:rsid w:val="00DB4BAB"/>
    <w:rsid w:val="00DB515D"/>
    <w:rsid w:val="00DD1EA9"/>
    <w:rsid w:val="00DE14A6"/>
    <w:rsid w:val="00DE40E9"/>
    <w:rsid w:val="00DE6788"/>
    <w:rsid w:val="00DE68A6"/>
    <w:rsid w:val="00DE6CFA"/>
    <w:rsid w:val="00DF25CC"/>
    <w:rsid w:val="00E00C93"/>
    <w:rsid w:val="00E026A4"/>
    <w:rsid w:val="00E04EB2"/>
    <w:rsid w:val="00E105FF"/>
    <w:rsid w:val="00E13670"/>
    <w:rsid w:val="00E1539D"/>
    <w:rsid w:val="00E16834"/>
    <w:rsid w:val="00E231E2"/>
    <w:rsid w:val="00E236E7"/>
    <w:rsid w:val="00E2719D"/>
    <w:rsid w:val="00E300B8"/>
    <w:rsid w:val="00E32D4C"/>
    <w:rsid w:val="00E455B0"/>
    <w:rsid w:val="00E45B67"/>
    <w:rsid w:val="00E47DBA"/>
    <w:rsid w:val="00E5138F"/>
    <w:rsid w:val="00E51F03"/>
    <w:rsid w:val="00E540EC"/>
    <w:rsid w:val="00E5661A"/>
    <w:rsid w:val="00E61619"/>
    <w:rsid w:val="00E61B9A"/>
    <w:rsid w:val="00E61BB6"/>
    <w:rsid w:val="00E62CFC"/>
    <w:rsid w:val="00E652CD"/>
    <w:rsid w:val="00E66289"/>
    <w:rsid w:val="00E677B8"/>
    <w:rsid w:val="00E67C6D"/>
    <w:rsid w:val="00E71F2E"/>
    <w:rsid w:val="00E71F88"/>
    <w:rsid w:val="00E72BE8"/>
    <w:rsid w:val="00E752B7"/>
    <w:rsid w:val="00E84DBE"/>
    <w:rsid w:val="00E85AB0"/>
    <w:rsid w:val="00E92FBA"/>
    <w:rsid w:val="00E94178"/>
    <w:rsid w:val="00E94DB7"/>
    <w:rsid w:val="00E95166"/>
    <w:rsid w:val="00EA11E2"/>
    <w:rsid w:val="00EA25FB"/>
    <w:rsid w:val="00EA2A8A"/>
    <w:rsid w:val="00EA3DED"/>
    <w:rsid w:val="00EA62D3"/>
    <w:rsid w:val="00EA6AAA"/>
    <w:rsid w:val="00EB33D0"/>
    <w:rsid w:val="00EC0180"/>
    <w:rsid w:val="00EC0DB8"/>
    <w:rsid w:val="00EC6D7E"/>
    <w:rsid w:val="00EC7E2A"/>
    <w:rsid w:val="00ED097B"/>
    <w:rsid w:val="00ED4F94"/>
    <w:rsid w:val="00ED5193"/>
    <w:rsid w:val="00EE0BE8"/>
    <w:rsid w:val="00EE311E"/>
    <w:rsid w:val="00EE35E7"/>
    <w:rsid w:val="00EE3D0A"/>
    <w:rsid w:val="00EF2E6E"/>
    <w:rsid w:val="00EF3B06"/>
    <w:rsid w:val="00EF58B6"/>
    <w:rsid w:val="00EF7B62"/>
    <w:rsid w:val="00F023D9"/>
    <w:rsid w:val="00F10499"/>
    <w:rsid w:val="00F259F9"/>
    <w:rsid w:val="00F3015D"/>
    <w:rsid w:val="00F33558"/>
    <w:rsid w:val="00F35C0C"/>
    <w:rsid w:val="00F37B86"/>
    <w:rsid w:val="00F410E0"/>
    <w:rsid w:val="00F41C74"/>
    <w:rsid w:val="00F50058"/>
    <w:rsid w:val="00F51873"/>
    <w:rsid w:val="00F52D9E"/>
    <w:rsid w:val="00F5753F"/>
    <w:rsid w:val="00F579BF"/>
    <w:rsid w:val="00F57D29"/>
    <w:rsid w:val="00F60139"/>
    <w:rsid w:val="00F6020C"/>
    <w:rsid w:val="00F63D17"/>
    <w:rsid w:val="00F70F04"/>
    <w:rsid w:val="00F73DC1"/>
    <w:rsid w:val="00F803DF"/>
    <w:rsid w:val="00F85B79"/>
    <w:rsid w:val="00F91D58"/>
    <w:rsid w:val="00F9395A"/>
    <w:rsid w:val="00FA2B8F"/>
    <w:rsid w:val="00FA2DA5"/>
    <w:rsid w:val="00FB28FB"/>
    <w:rsid w:val="00FB2FB2"/>
    <w:rsid w:val="00FB36D0"/>
    <w:rsid w:val="00FB5D02"/>
    <w:rsid w:val="00FB6057"/>
    <w:rsid w:val="00FB7E4B"/>
    <w:rsid w:val="00FC12EC"/>
    <w:rsid w:val="00FC3093"/>
    <w:rsid w:val="00FC3157"/>
    <w:rsid w:val="00FC7313"/>
    <w:rsid w:val="00FD0113"/>
    <w:rsid w:val="00FD4FA6"/>
    <w:rsid w:val="00FE3588"/>
    <w:rsid w:val="00FF0874"/>
    <w:rsid w:val="00FF09F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01446"/>
  <w15:chartTrackingRefBased/>
  <w15:docId w15:val="{D2944E13-2ED2-492D-AD3A-05F383E02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nhideWhenUsed="1"/>
    <w:lsdException w:name="HTML Definition" w:semiHidden="1" w:uiPriority="99"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style>
  <w:style w:type="paragraph" w:styleId="Heading1">
    <w:name w:val="heading 1"/>
    <w:aliases w:val="H1,Char,NMP Heading 1,h11,h12,h13,h14,h15,h16,app heading 1,l1,Memo Heading 1,Heading 1_a,heading 1,h17,h111,h121,h131,h141,h151,h161,h18,h112,h122,h132,h142,h152,h162,h19,h113,h123,h133,h143,h153,h163,h1,Alt+1,Alt+11,Alt+12"/>
    <w:basedOn w:val="Normal"/>
    <w:next w:val="Normal"/>
    <w:link w:val="Heading1Char"/>
    <w:qFormat/>
    <w:rsid w:val="008858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620A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
    <w:basedOn w:val="Normal"/>
    <w:next w:val="Normal"/>
    <w:link w:val="Heading3Char"/>
    <w:unhideWhenUsed/>
    <w:qFormat/>
    <w:rsid w:val="00276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767DE"/>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en-GB"/>
    </w:rPr>
  </w:style>
  <w:style w:type="paragraph" w:styleId="Heading5">
    <w:name w:val="heading 5"/>
    <w:aliases w:val="h5,Heading5"/>
    <w:basedOn w:val="Normal"/>
    <w:next w:val="Normal"/>
    <w:link w:val="Heading5Char"/>
    <w:unhideWhenUsed/>
    <w:qFormat/>
    <w:rsid w:val="009E1258"/>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qFormat/>
    <w:rsid w:val="00A800B1"/>
    <w:pPr>
      <w:keepNext/>
      <w:keepLines/>
      <w:tabs>
        <w:tab w:val="num" w:pos="1152"/>
      </w:tabs>
      <w:overflowPunct w:val="0"/>
      <w:autoSpaceDE w:val="0"/>
      <w:autoSpaceDN w:val="0"/>
      <w:adjustRightInd w:val="0"/>
      <w:spacing w:before="120" w:after="120" w:line="240" w:lineRule="auto"/>
      <w:ind w:left="1152" w:hanging="1152"/>
      <w:jc w:val="both"/>
      <w:textAlignment w:val="baseline"/>
      <w:outlineLvl w:val="5"/>
    </w:pPr>
    <w:rPr>
      <w:rFonts w:ascii="Arial" w:eastAsiaTheme="minorEastAsia" w:hAnsi="Arial" w:cs="Arial"/>
      <w:sz w:val="20"/>
      <w:szCs w:val="20"/>
      <w:lang w:val="en-GB" w:eastAsia="zh-CN"/>
    </w:rPr>
  </w:style>
  <w:style w:type="paragraph" w:styleId="Heading7">
    <w:name w:val="heading 7"/>
    <w:basedOn w:val="Normal"/>
    <w:next w:val="Normal"/>
    <w:link w:val="Heading7Char"/>
    <w:qFormat/>
    <w:rsid w:val="00A800B1"/>
    <w:pPr>
      <w:keepNext/>
      <w:keepLines/>
      <w:tabs>
        <w:tab w:val="num" w:pos="1296"/>
      </w:tabs>
      <w:overflowPunct w:val="0"/>
      <w:autoSpaceDE w:val="0"/>
      <w:autoSpaceDN w:val="0"/>
      <w:adjustRightInd w:val="0"/>
      <w:spacing w:before="120" w:after="120" w:line="240" w:lineRule="auto"/>
      <w:ind w:left="1296" w:hanging="1296"/>
      <w:jc w:val="both"/>
      <w:textAlignment w:val="baseline"/>
      <w:outlineLvl w:val="6"/>
    </w:pPr>
    <w:rPr>
      <w:rFonts w:ascii="Arial" w:eastAsiaTheme="minorEastAsia" w:hAnsi="Arial" w:cs="Arial"/>
      <w:sz w:val="20"/>
      <w:szCs w:val="20"/>
      <w:lang w:val="en-GB" w:eastAsia="zh-CN"/>
    </w:rPr>
  </w:style>
  <w:style w:type="paragraph" w:styleId="Heading8">
    <w:name w:val="heading 8"/>
    <w:basedOn w:val="Heading7"/>
    <w:next w:val="Normal"/>
    <w:link w:val="Heading8Char"/>
    <w:qFormat/>
    <w:rsid w:val="00A800B1"/>
    <w:pPr>
      <w:tabs>
        <w:tab w:val="clear" w:pos="1296"/>
        <w:tab w:val="num" w:pos="1440"/>
      </w:tabs>
      <w:ind w:left="1440" w:hanging="1440"/>
      <w:outlineLvl w:val="7"/>
    </w:pPr>
  </w:style>
  <w:style w:type="paragraph" w:styleId="Heading9">
    <w:name w:val="heading 9"/>
    <w:basedOn w:val="Heading8"/>
    <w:next w:val="Normal"/>
    <w:link w:val="Heading9Char"/>
    <w:qFormat/>
    <w:rsid w:val="00A800B1"/>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767DE"/>
    <w:rPr>
      <w:rFonts w:ascii="Arial" w:eastAsia="Times New Roman" w:hAnsi="Arial" w:cs="Times New Roman"/>
      <w:sz w:val="24"/>
      <w:szCs w:val="20"/>
      <w:lang w:val="en-GB" w:eastAsia="en-GB"/>
    </w:rPr>
  </w:style>
  <w:style w:type="paragraph" w:customStyle="1" w:styleId="NO">
    <w:name w:val="NO"/>
    <w:basedOn w:val="Normal"/>
    <w:link w:val="NOZchn"/>
    <w:rsid w:val="002767DE"/>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paragraph" w:customStyle="1" w:styleId="TAL">
    <w:name w:val="TAL"/>
    <w:basedOn w:val="Normal"/>
    <w:link w:val="TALChar"/>
    <w:qFormat/>
    <w:rsid w:val="002767DE"/>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C">
    <w:name w:val="TAC"/>
    <w:basedOn w:val="TAL"/>
    <w:link w:val="TACChar"/>
    <w:qFormat/>
    <w:rsid w:val="002767DE"/>
    <w:pPr>
      <w:jc w:val="center"/>
    </w:pPr>
  </w:style>
  <w:style w:type="character" w:customStyle="1" w:styleId="TALChar">
    <w:name w:val="TAL Char"/>
    <w:link w:val="TAL"/>
    <w:rsid w:val="002767DE"/>
    <w:rPr>
      <w:rFonts w:ascii="Arial" w:eastAsia="Times New Roman" w:hAnsi="Arial" w:cs="Times New Roman"/>
      <w:sz w:val="18"/>
      <w:szCs w:val="20"/>
      <w:lang w:val="en-GB" w:eastAsia="en-GB"/>
    </w:rPr>
  </w:style>
  <w:style w:type="character" w:customStyle="1" w:styleId="TACChar">
    <w:name w:val="TAC Char"/>
    <w:link w:val="TAC"/>
    <w:locked/>
    <w:rsid w:val="002767DE"/>
    <w:rPr>
      <w:rFonts w:ascii="Arial" w:eastAsia="Times New Roman" w:hAnsi="Arial" w:cs="Times New Roman"/>
      <w:sz w:val="18"/>
      <w:szCs w:val="20"/>
      <w:lang w:val="en-GB" w:eastAsia="en-GB"/>
    </w:rPr>
  </w:style>
  <w:style w:type="character" w:customStyle="1" w:styleId="Heading3Char">
    <w:name w:val="Heading 3 Char"/>
    <w:aliases w:val="Underrubrik2 Char,H3 Char"/>
    <w:basedOn w:val="DefaultParagraphFont"/>
    <w:link w:val="Heading3"/>
    <w:rsid w:val="002767DE"/>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unhideWhenUsed/>
    <w:rsid w:val="002C32B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2C32BD"/>
    <w:rPr>
      <w:rFonts w:ascii="Segoe UI" w:hAnsi="Segoe UI" w:cs="Segoe UI"/>
      <w:sz w:val="18"/>
      <w:szCs w:val="18"/>
    </w:rPr>
  </w:style>
  <w:style w:type="paragraph" w:customStyle="1" w:styleId="TAH">
    <w:name w:val="TAH"/>
    <w:basedOn w:val="TAC"/>
    <w:link w:val="TAHChar"/>
    <w:qFormat/>
    <w:rsid w:val="006B5AE4"/>
    <w:rPr>
      <w:b/>
    </w:rPr>
  </w:style>
  <w:style w:type="character" w:customStyle="1" w:styleId="TAHChar">
    <w:name w:val="TAH Char"/>
    <w:link w:val="TAH"/>
    <w:rsid w:val="006B5AE4"/>
    <w:rPr>
      <w:rFonts w:ascii="Arial" w:eastAsia="Times New Roman" w:hAnsi="Arial" w:cs="Times New Roman"/>
      <w:b/>
      <w:sz w:val="18"/>
      <w:szCs w:val="20"/>
      <w:lang w:val="en-GB" w:eastAsia="en-GB"/>
    </w:rPr>
  </w:style>
  <w:style w:type="character" w:customStyle="1" w:styleId="Heading2Char">
    <w:name w:val="Heading 2 Char"/>
    <w:basedOn w:val="DefaultParagraphFont"/>
    <w:link w:val="Heading2"/>
    <w:uiPriority w:val="9"/>
    <w:rsid w:val="003620AB"/>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basedOn w:val="DefaultParagraphFont"/>
    <w:link w:val="Heading1"/>
    <w:rsid w:val="0088580C"/>
    <w:rPr>
      <w:rFonts w:asciiTheme="majorHAnsi" w:eastAsiaTheme="majorEastAsia" w:hAnsiTheme="majorHAnsi" w:cstheme="majorBidi"/>
      <w:color w:val="2F5496" w:themeColor="accent1" w:themeShade="BF"/>
      <w:sz w:val="32"/>
      <w:szCs w:val="32"/>
    </w:rPr>
  </w:style>
  <w:style w:type="character" w:customStyle="1" w:styleId="THChar">
    <w:name w:val="TH Char"/>
    <w:link w:val="TH"/>
    <w:qFormat/>
    <w:locked/>
    <w:rsid w:val="0088580C"/>
    <w:rPr>
      <w:rFonts w:ascii="Arial" w:hAnsi="Arial" w:cs="Times New Roman"/>
      <w:b/>
      <w:lang w:val="en-GB"/>
    </w:rPr>
  </w:style>
  <w:style w:type="character" w:customStyle="1" w:styleId="TALCar">
    <w:name w:val="TAL Car"/>
    <w:qFormat/>
    <w:locked/>
    <w:rsid w:val="0088580C"/>
    <w:rPr>
      <w:rFonts w:ascii="Arial" w:hAnsi="Arial" w:cs="Times New Roman"/>
      <w:sz w:val="18"/>
      <w:lang w:val="en-GB" w:eastAsia="en-US" w:bidi="ar-SA"/>
    </w:rPr>
  </w:style>
  <w:style w:type="paragraph" w:customStyle="1" w:styleId="TH">
    <w:name w:val="TH"/>
    <w:basedOn w:val="Normal"/>
    <w:link w:val="THChar"/>
    <w:qFormat/>
    <w:rsid w:val="0088580C"/>
    <w:pPr>
      <w:keepNext/>
      <w:keepLines/>
      <w:spacing w:before="60" w:after="180" w:line="240" w:lineRule="auto"/>
      <w:jc w:val="center"/>
    </w:pPr>
    <w:rPr>
      <w:rFonts w:ascii="Arial" w:hAnsi="Arial" w:cs="Times New Roman"/>
      <w:b/>
      <w:lang w:val="en-GB"/>
    </w:rPr>
  </w:style>
  <w:style w:type="paragraph" w:customStyle="1" w:styleId="NormalArial">
    <w:name w:val="Normal + Arial"/>
    <w:aliases w:val="9 pt,Left:  0,45 cm,After:  0 pt,First line:  0,08 ch"/>
    <w:basedOn w:val="Normal"/>
    <w:rsid w:val="0085133D"/>
    <w:pPr>
      <w:keepNext/>
      <w:keepLines/>
      <w:overflowPunct w:val="0"/>
      <w:autoSpaceDE w:val="0"/>
      <w:autoSpaceDN w:val="0"/>
      <w:adjustRightInd w:val="0"/>
      <w:spacing w:after="0" w:line="240" w:lineRule="auto"/>
      <w:ind w:left="284"/>
      <w:textAlignment w:val="baseline"/>
    </w:pPr>
    <w:rPr>
      <w:rFonts w:ascii="Arial" w:eastAsia="Times New Roman" w:hAnsi="Arial" w:cs="Arial"/>
      <w:bCs/>
      <w:sz w:val="18"/>
      <w:szCs w:val="18"/>
      <w:lang w:val="en-GB" w:eastAsia="en-GB"/>
    </w:rPr>
  </w:style>
  <w:style w:type="paragraph" w:styleId="Revision">
    <w:name w:val="Revision"/>
    <w:hidden/>
    <w:uiPriority w:val="99"/>
    <w:semiHidden/>
    <w:rsid w:val="00BD3717"/>
    <w:pPr>
      <w:spacing w:after="0" w:line="240" w:lineRule="auto"/>
    </w:pPr>
  </w:style>
  <w:style w:type="paragraph" w:styleId="ListParagraph">
    <w:name w:val="List Paragraph"/>
    <w:aliases w:val="- Bullets,?? ??,?????,????,Lista1,목록 단락,リスト段落,中等深浅网格 1 - 着色 21,列表段落,列出段落1,¥¡¡¡¡ì¬º¥¹¥È¶ÎÂä,ÁÐ³ö¶ÎÂä,列表段落1,—ño’i—Ž,¥ê¥¹¥È¶ÎÂä,1st level - Bullet List Paragraph,List Paragraph1,Lettre d'introduction,Paragrafo elenco,Normal bullet 2,列出段落"/>
    <w:basedOn w:val="Normal"/>
    <w:link w:val="ListParagraphChar"/>
    <w:uiPriority w:val="34"/>
    <w:qFormat/>
    <w:rsid w:val="0016486A"/>
    <w:pPr>
      <w:ind w:left="720"/>
      <w:contextualSpacing/>
    </w:pPr>
  </w:style>
  <w:style w:type="character" w:styleId="CommentReference">
    <w:name w:val="annotation reference"/>
    <w:basedOn w:val="DefaultParagraphFont"/>
    <w:unhideWhenUsed/>
    <w:rsid w:val="00947D8D"/>
    <w:rPr>
      <w:sz w:val="16"/>
      <w:szCs w:val="16"/>
    </w:rPr>
  </w:style>
  <w:style w:type="paragraph" w:styleId="CommentText">
    <w:name w:val="annotation text"/>
    <w:basedOn w:val="Normal"/>
    <w:link w:val="CommentTextChar"/>
    <w:uiPriority w:val="99"/>
    <w:unhideWhenUsed/>
    <w:rsid w:val="00947D8D"/>
    <w:pPr>
      <w:spacing w:line="240" w:lineRule="auto"/>
    </w:pPr>
    <w:rPr>
      <w:sz w:val="20"/>
      <w:szCs w:val="20"/>
    </w:rPr>
  </w:style>
  <w:style w:type="character" w:customStyle="1" w:styleId="CommentTextChar">
    <w:name w:val="Comment Text Char"/>
    <w:basedOn w:val="DefaultParagraphFont"/>
    <w:link w:val="CommentText"/>
    <w:uiPriority w:val="99"/>
    <w:rsid w:val="00947D8D"/>
    <w:rPr>
      <w:sz w:val="20"/>
      <w:szCs w:val="20"/>
    </w:rPr>
  </w:style>
  <w:style w:type="paragraph" w:styleId="CommentSubject">
    <w:name w:val="annotation subject"/>
    <w:basedOn w:val="CommentText"/>
    <w:next w:val="CommentText"/>
    <w:link w:val="CommentSubjectChar"/>
    <w:unhideWhenUsed/>
    <w:rsid w:val="00947D8D"/>
    <w:rPr>
      <w:b/>
      <w:bCs/>
    </w:rPr>
  </w:style>
  <w:style w:type="character" w:customStyle="1" w:styleId="CommentSubjectChar">
    <w:name w:val="Comment Subject Char"/>
    <w:basedOn w:val="CommentTextChar"/>
    <w:link w:val="CommentSubject"/>
    <w:rsid w:val="00947D8D"/>
    <w:rPr>
      <w:b/>
      <w:bCs/>
      <w:sz w:val="20"/>
      <w:szCs w:val="20"/>
    </w:rPr>
  </w:style>
  <w:style w:type="paragraph" w:customStyle="1" w:styleId="CRCoverPage">
    <w:name w:val="CR Cover Page"/>
    <w:link w:val="CRCoverPageZchn"/>
    <w:rsid w:val="002F32B4"/>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2F32B4"/>
    <w:rPr>
      <w:rFonts w:ascii="Arial" w:eastAsia="MS Mincho" w:hAnsi="Arial" w:cs="Times New Roman"/>
      <w:sz w:val="20"/>
      <w:szCs w:val="20"/>
      <w:lang w:val="en-GB"/>
    </w:rPr>
  </w:style>
  <w:style w:type="paragraph" w:customStyle="1" w:styleId="Note-Boxed">
    <w:name w:val="Note - Boxed"/>
    <w:basedOn w:val="Normal"/>
    <w:next w:val="Normal"/>
    <w:rsid w:val="002F32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Heading5Char">
    <w:name w:val="Heading 5 Char"/>
    <w:aliases w:val="h5 Char1,Heading5 Char1"/>
    <w:basedOn w:val="DefaultParagraphFont"/>
    <w:link w:val="Heading5"/>
    <w:rsid w:val="009E1258"/>
    <w:rPr>
      <w:rFonts w:asciiTheme="majorHAnsi" w:eastAsiaTheme="majorEastAsia" w:hAnsiTheme="majorHAnsi" w:cstheme="majorBidi"/>
      <w:color w:val="2F5496" w:themeColor="accent1" w:themeShade="BF"/>
    </w:rPr>
  </w:style>
  <w:style w:type="character" w:customStyle="1" w:styleId="ListParagraphChar">
    <w:name w:val="List Paragraph Char"/>
    <w:aliases w:val="- Bullets Char,?? ?? Char,????? Char,???? Char,Lista1 Char,목록 단락 Char,リスト段落 Char,中等深浅网格 1 - 着色 21 Char,列表段落 Char,列出段落1 Char,¥¡¡¡¡ì¬º¥¹¥È¶ÎÂä Char,ÁÐ³ö¶ÎÂä Char,列表段落1 Char,—ño’i—Ž Char,¥ê¥¹¥È¶ÎÂä Char,List Paragraph1 Char,列出段落 Char"/>
    <w:link w:val="ListParagraph"/>
    <w:uiPriority w:val="34"/>
    <w:qFormat/>
    <w:locked/>
    <w:rsid w:val="00470FAE"/>
  </w:style>
  <w:style w:type="character" w:styleId="BookTitle">
    <w:name w:val="Book Title"/>
    <w:basedOn w:val="DefaultParagraphFont"/>
    <w:uiPriority w:val="33"/>
    <w:qFormat/>
    <w:rsid w:val="00470FAE"/>
    <w:rPr>
      <w:b/>
      <w:bCs/>
      <w:i/>
      <w:iCs/>
      <w:spacing w:val="5"/>
    </w:rPr>
  </w:style>
  <w:style w:type="paragraph" w:styleId="Subtitle">
    <w:name w:val="Subtitle"/>
    <w:basedOn w:val="Normal"/>
    <w:next w:val="Normal"/>
    <w:link w:val="SubtitleChar"/>
    <w:qFormat/>
    <w:rsid w:val="00470FAE"/>
    <w:pPr>
      <w:numPr>
        <w:ilvl w:val="1"/>
      </w:numPr>
      <w:overflowPunct w:val="0"/>
      <w:autoSpaceDE w:val="0"/>
      <w:autoSpaceDN w:val="0"/>
      <w:adjustRightInd w:val="0"/>
      <w:spacing w:line="240" w:lineRule="auto"/>
      <w:textAlignment w:val="baseline"/>
    </w:pPr>
    <w:rPr>
      <w:rFonts w:eastAsiaTheme="minorEastAsia"/>
      <w:color w:val="5A5A5A" w:themeColor="text1" w:themeTint="A5"/>
      <w:spacing w:val="15"/>
      <w:lang w:val="en-GB"/>
    </w:rPr>
  </w:style>
  <w:style w:type="character" w:customStyle="1" w:styleId="SubtitleChar">
    <w:name w:val="Subtitle Char"/>
    <w:basedOn w:val="DefaultParagraphFont"/>
    <w:link w:val="Subtitle"/>
    <w:rsid w:val="00470FAE"/>
    <w:rPr>
      <w:rFonts w:eastAsiaTheme="minorEastAsia"/>
      <w:color w:val="5A5A5A" w:themeColor="text1" w:themeTint="A5"/>
      <w:spacing w:val="15"/>
      <w:lang w:val="en-GB"/>
    </w:rPr>
  </w:style>
  <w:style w:type="table" w:styleId="TableGrid">
    <w:name w:val="Table Grid"/>
    <w:basedOn w:val="TableNormal"/>
    <w:rsid w:val="00470FA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A800B1"/>
    <w:rPr>
      <w:rFonts w:ascii="Arial" w:eastAsiaTheme="minorEastAsia" w:hAnsi="Arial" w:cs="Arial"/>
      <w:sz w:val="20"/>
      <w:szCs w:val="20"/>
      <w:lang w:val="en-GB" w:eastAsia="zh-CN"/>
    </w:rPr>
  </w:style>
  <w:style w:type="character" w:customStyle="1" w:styleId="Heading7Char">
    <w:name w:val="Heading 7 Char"/>
    <w:basedOn w:val="DefaultParagraphFont"/>
    <w:link w:val="Heading7"/>
    <w:rsid w:val="00A800B1"/>
    <w:rPr>
      <w:rFonts w:ascii="Arial" w:eastAsiaTheme="minorEastAsia" w:hAnsi="Arial" w:cs="Arial"/>
      <w:sz w:val="20"/>
      <w:szCs w:val="20"/>
      <w:lang w:val="en-GB" w:eastAsia="zh-CN"/>
    </w:rPr>
  </w:style>
  <w:style w:type="character" w:customStyle="1" w:styleId="Heading8Char">
    <w:name w:val="Heading 8 Char"/>
    <w:basedOn w:val="DefaultParagraphFont"/>
    <w:link w:val="Heading8"/>
    <w:rsid w:val="00A800B1"/>
    <w:rPr>
      <w:rFonts w:ascii="Arial" w:eastAsiaTheme="minorEastAsia" w:hAnsi="Arial" w:cs="Arial"/>
      <w:sz w:val="20"/>
      <w:szCs w:val="20"/>
      <w:lang w:val="en-GB" w:eastAsia="zh-CN"/>
    </w:rPr>
  </w:style>
  <w:style w:type="character" w:customStyle="1" w:styleId="Heading9Char">
    <w:name w:val="Heading 9 Char"/>
    <w:basedOn w:val="DefaultParagraphFont"/>
    <w:link w:val="Heading9"/>
    <w:rsid w:val="00A800B1"/>
    <w:rPr>
      <w:rFonts w:ascii="Arial" w:eastAsiaTheme="minorEastAsia" w:hAnsi="Arial" w:cs="Arial"/>
      <w:sz w:val="20"/>
      <w:szCs w:val="20"/>
      <w:lang w:val="en-GB" w:eastAsia="zh-CN"/>
    </w:rPr>
  </w:style>
  <w:style w:type="paragraph" w:styleId="TOC8">
    <w:name w:val="toc 8"/>
    <w:basedOn w:val="TOC1"/>
    <w:uiPriority w:val="39"/>
    <w:rsid w:val="00A800B1"/>
    <w:pPr>
      <w:spacing w:before="180"/>
      <w:ind w:left="2693" w:hanging="2693"/>
    </w:pPr>
    <w:rPr>
      <w:b w:val="0"/>
      <w:bCs/>
    </w:rPr>
  </w:style>
  <w:style w:type="paragraph" w:styleId="TOC1">
    <w:name w:val="toc 1"/>
    <w:aliases w:val="Observation TOC2"/>
    <w:uiPriority w:val="39"/>
    <w:rsid w:val="00A800B1"/>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heme="minorEastAsia" w:hAnsi="Arial" w:cs="Times New Roman"/>
      <w:b/>
      <w:noProof/>
      <w:sz w:val="20"/>
      <w:lang w:eastAsia="zh-CN"/>
    </w:rPr>
  </w:style>
  <w:style w:type="paragraph" w:customStyle="1" w:styleId="Figure">
    <w:name w:val="Figure"/>
    <w:basedOn w:val="Normal"/>
    <w:next w:val="Caption"/>
    <w:rsid w:val="00A800B1"/>
    <w:pPr>
      <w:keepNext/>
      <w:keepLines/>
      <w:overflowPunct w:val="0"/>
      <w:autoSpaceDE w:val="0"/>
      <w:autoSpaceDN w:val="0"/>
      <w:adjustRightInd w:val="0"/>
      <w:spacing w:before="180" w:after="120" w:line="240" w:lineRule="auto"/>
      <w:jc w:val="center"/>
      <w:textAlignment w:val="baseline"/>
    </w:pPr>
    <w:rPr>
      <w:rFonts w:ascii="Arial" w:eastAsiaTheme="minorEastAsia" w:hAnsi="Arial" w:cs="Times New Roman"/>
      <w:sz w:val="20"/>
      <w:szCs w:val="20"/>
      <w:lang w:val="en-GB" w:eastAsia="zh-CN"/>
    </w:rPr>
  </w:style>
  <w:style w:type="paragraph" w:styleId="Caption">
    <w:name w:val="caption"/>
    <w:basedOn w:val="Normal"/>
    <w:next w:val="Normal"/>
    <w:qFormat/>
    <w:rsid w:val="00A800B1"/>
    <w:pPr>
      <w:overflowPunct w:val="0"/>
      <w:autoSpaceDE w:val="0"/>
      <w:autoSpaceDN w:val="0"/>
      <w:adjustRightInd w:val="0"/>
      <w:spacing w:after="240" w:line="240" w:lineRule="auto"/>
      <w:jc w:val="center"/>
      <w:textAlignment w:val="baseline"/>
    </w:pPr>
    <w:rPr>
      <w:rFonts w:ascii="Arial" w:eastAsiaTheme="minorEastAsia" w:hAnsi="Arial" w:cs="Times New Roman"/>
      <w:b/>
      <w:bCs/>
      <w:sz w:val="20"/>
      <w:szCs w:val="20"/>
      <w:lang w:val="en-GB" w:eastAsia="zh-CN"/>
    </w:rPr>
  </w:style>
  <w:style w:type="paragraph" w:styleId="TOC5">
    <w:name w:val="toc 5"/>
    <w:aliases w:val="Observation TOC"/>
    <w:basedOn w:val="TOC4"/>
    <w:uiPriority w:val="39"/>
    <w:rsid w:val="00A800B1"/>
    <w:pPr>
      <w:tabs>
        <w:tab w:val="right" w:pos="1701"/>
      </w:tabs>
      <w:ind w:left="1701" w:hanging="1701"/>
    </w:pPr>
  </w:style>
  <w:style w:type="paragraph" w:styleId="TOC4">
    <w:name w:val="toc 4"/>
    <w:basedOn w:val="TOC3"/>
    <w:uiPriority w:val="39"/>
    <w:rsid w:val="00A800B1"/>
    <w:pPr>
      <w:ind w:left="1418" w:hanging="1418"/>
    </w:pPr>
  </w:style>
  <w:style w:type="paragraph" w:styleId="TOC3">
    <w:name w:val="toc 3"/>
    <w:basedOn w:val="TOC2"/>
    <w:uiPriority w:val="39"/>
    <w:rsid w:val="00A800B1"/>
    <w:pPr>
      <w:ind w:left="1134" w:hanging="1134"/>
    </w:pPr>
  </w:style>
  <w:style w:type="paragraph" w:styleId="TOC2">
    <w:name w:val="toc 2"/>
    <w:basedOn w:val="TOC1"/>
    <w:uiPriority w:val="39"/>
    <w:rsid w:val="00A800B1"/>
    <w:pPr>
      <w:keepNext w:val="0"/>
      <w:spacing w:before="0"/>
      <w:ind w:left="851" w:hanging="851"/>
    </w:pPr>
    <w:rPr>
      <w:szCs w:val="20"/>
    </w:rPr>
  </w:style>
  <w:style w:type="paragraph" w:styleId="Index2">
    <w:name w:val="index 2"/>
    <w:basedOn w:val="Index1"/>
    <w:rsid w:val="00A800B1"/>
    <w:pPr>
      <w:ind w:left="284"/>
    </w:pPr>
  </w:style>
  <w:style w:type="paragraph" w:styleId="Index1">
    <w:name w:val="index 1"/>
    <w:basedOn w:val="Normal"/>
    <w:rsid w:val="00A800B1"/>
    <w:pPr>
      <w:keepLines/>
      <w:overflowPunct w:val="0"/>
      <w:autoSpaceDE w:val="0"/>
      <w:autoSpaceDN w:val="0"/>
      <w:adjustRightInd w:val="0"/>
      <w:spacing w:after="0" w:line="240" w:lineRule="auto"/>
      <w:jc w:val="both"/>
      <w:textAlignment w:val="baseline"/>
    </w:pPr>
    <w:rPr>
      <w:rFonts w:ascii="Arial" w:eastAsiaTheme="minorEastAsia" w:hAnsi="Arial" w:cs="Times New Roman"/>
      <w:sz w:val="20"/>
      <w:szCs w:val="20"/>
      <w:lang w:val="en-GB" w:eastAsia="zh-CN"/>
    </w:rPr>
  </w:style>
  <w:style w:type="paragraph" w:styleId="DocumentMap">
    <w:name w:val="Document Map"/>
    <w:basedOn w:val="Normal"/>
    <w:link w:val="DocumentMapChar"/>
    <w:rsid w:val="00A800B1"/>
    <w:pPr>
      <w:shd w:val="clear" w:color="auto" w:fill="000080"/>
      <w:overflowPunct w:val="0"/>
      <w:autoSpaceDE w:val="0"/>
      <w:autoSpaceDN w:val="0"/>
      <w:adjustRightInd w:val="0"/>
      <w:spacing w:after="120" w:line="240" w:lineRule="auto"/>
      <w:jc w:val="both"/>
      <w:textAlignment w:val="baseline"/>
    </w:pPr>
    <w:rPr>
      <w:rFonts w:ascii="Tahoma" w:eastAsiaTheme="minorEastAsia" w:hAnsi="Tahoma" w:cs="Tahoma"/>
      <w:sz w:val="20"/>
      <w:szCs w:val="20"/>
      <w:lang w:val="en-GB" w:eastAsia="zh-CN"/>
    </w:rPr>
  </w:style>
  <w:style w:type="character" w:customStyle="1" w:styleId="DocumentMapChar">
    <w:name w:val="Document Map Char"/>
    <w:basedOn w:val="DefaultParagraphFont"/>
    <w:link w:val="DocumentMap"/>
    <w:rsid w:val="00A800B1"/>
    <w:rPr>
      <w:rFonts w:ascii="Tahoma" w:eastAsiaTheme="minorEastAsia" w:hAnsi="Tahoma" w:cs="Tahoma"/>
      <w:sz w:val="20"/>
      <w:szCs w:val="20"/>
      <w:shd w:val="clear" w:color="auto" w:fill="000080"/>
      <w:lang w:val="en-GB" w:eastAsia="zh-CN"/>
    </w:rPr>
  </w:style>
  <w:style w:type="paragraph" w:styleId="ListNumber2">
    <w:name w:val="List Number 2"/>
    <w:basedOn w:val="ListNumber"/>
    <w:rsid w:val="00A800B1"/>
    <w:pPr>
      <w:ind w:left="851"/>
    </w:pPr>
  </w:style>
  <w:style w:type="paragraph" w:styleId="ListNumber">
    <w:name w:val="List Number"/>
    <w:basedOn w:val="List"/>
    <w:rsid w:val="00A800B1"/>
  </w:style>
  <w:style w:type="paragraph" w:styleId="List">
    <w:name w:val="List"/>
    <w:basedOn w:val="Normal"/>
    <w:rsid w:val="00A800B1"/>
    <w:pPr>
      <w:overflowPunct w:val="0"/>
      <w:autoSpaceDE w:val="0"/>
      <w:autoSpaceDN w:val="0"/>
      <w:adjustRightInd w:val="0"/>
      <w:spacing w:after="120" w:line="240" w:lineRule="auto"/>
      <w:ind w:left="568" w:hanging="284"/>
      <w:jc w:val="both"/>
      <w:textAlignment w:val="baseline"/>
    </w:pPr>
    <w:rPr>
      <w:rFonts w:ascii="Arial" w:eastAsiaTheme="minorEastAsia" w:hAnsi="Arial" w:cs="Times New Roman"/>
      <w:sz w:val="20"/>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800B1"/>
    <w:pPr>
      <w:widowControl w:val="0"/>
      <w:overflowPunct w:val="0"/>
      <w:autoSpaceDE w:val="0"/>
      <w:autoSpaceDN w:val="0"/>
      <w:adjustRightInd w:val="0"/>
      <w:spacing w:after="0" w:line="240" w:lineRule="auto"/>
      <w:textAlignment w:val="baseline"/>
    </w:pPr>
    <w:rPr>
      <w:rFonts w:ascii="Arial" w:eastAsiaTheme="minorEastAsia" w:hAnsi="Arial" w:cs="Arial"/>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800B1"/>
    <w:rPr>
      <w:rFonts w:ascii="Arial" w:eastAsiaTheme="minorEastAsia" w:hAnsi="Arial" w:cs="Arial"/>
      <w:b/>
      <w:bCs/>
      <w:noProof/>
      <w:sz w:val="18"/>
      <w:szCs w:val="18"/>
      <w:lang w:eastAsia="zh-CN"/>
    </w:rPr>
  </w:style>
  <w:style w:type="character" w:styleId="FootnoteReference">
    <w:name w:val="footnote reference"/>
    <w:rsid w:val="00A800B1"/>
    <w:rPr>
      <w:b/>
      <w:bCs/>
      <w:position w:val="6"/>
      <w:sz w:val="16"/>
      <w:szCs w:val="16"/>
    </w:rPr>
  </w:style>
  <w:style w:type="paragraph" w:styleId="FootnoteText">
    <w:name w:val="footnote text"/>
    <w:basedOn w:val="Normal"/>
    <w:link w:val="FootnoteTextChar"/>
    <w:rsid w:val="00A800B1"/>
    <w:pPr>
      <w:keepLines/>
      <w:overflowPunct w:val="0"/>
      <w:autoSpaceDE w:val="0"/>
      <w:autoSpaceDN w:val="0"/>
      <w:adjustRightInd w:val="0"/>
      <w:spacing w:after="0" w:line="240" w:lineRule="auto"/>
      <w:ind w:left="454" w:hanging="454"/>
      <w:jc w:val="both"/>
      <w:textAlignment w:val="baseline"/>
    </w:pPr>
    <w:rPr>
      <w:rFonts w:ascii="Arial" w:eastAsiaTheme="minorEastAsia" w:hAnsi="Arial" w:cs="Times New Roman"/>
      <w:sz w:val="16"/>
      <w:szCs w:val="16"/>
      <w:lang w:val="en-GB" w:eastAsia="zh-CN"/>
    </w:rPr>
  </w:style>
  <w:style w:type="character" w:customStyle="1" w:styleId="FootnoteTextChar">
    <w:name w:val="Footnote Text Char"/>
    <w:basedOn w:val="DefaultParagraphFont"/>
    <w:link w:val="FootnoteText"/>
    <w:rsid w:val="00A800B1"/>
    <w:rPr>
      <w:rFonts w:ascii="Arial" w:eastAsiaTheme="minorEastAsia" w:hAnsi="Arial" w:cs="Times New Roman"/>
      <w:sz w:val="16"/>
      <w:szCs w:val="16"/>
      <w:lang w:val="en-GB" w:eastAsia="zh-CN"/>
    </w:rPr>
  </w:style>
  <w:style w:type="paragraph" w:customStyle="1" w:styleId="3GPPHeader">
    <w:name w:val="3GPP_Header"/>
    <w:basedOn w:val="Normal"/>
    <w:rsid w:val="00A800B1"/>
    <w:pPr>
      <w:tabs>
        <w:tab w:val="left" w:pos="1701"/>
        <w:tab w:val="right" w:pos="9639"/>
      </w:tabs>
      <w:overflowPunct w:val="0"/>
      <w:autoSpaceDE w:val="0"/>
      <w:autoSpaceDN w:val="0"/>
      <w:adjustRightInd w:val="0"/>
      <w:spacing w:after="240" w:line="240" w:lineRule="auto"/>
      <w:jc w:val="both"/>
      <w:textAlignment w:val="baseline"/>
    </w:pPr>
    <w:rPr>
      <w:rFonts w:ascii="Arial" w:eastAsiaTheme="minorEastAsia" w:hAnsi="Arial" w:cs="Times New Roman"/>
      <w:b/>
      <w:sz w:val="24"/>
      <w:szCs w:val="20"/>
      <w:lang w:val="en-GB" w:eastAsia="zh-CN"/>
    </w:rPr>
  </w:style>
  <w:style w:type="paragraph" w:styleId="TOC9">
    <w:name w:val="toc 9"/>
    <w:basedOn w:val="TOC8"/>
    <w:uiPriority w:val="39"/>
    <w:rsid w:val="00A800B1"/>
    <w:pPr>
      <w:ind w:left="1418" w:hanging="1418"/>
    </w:pPr>
  </w:style>
  <w:style w:type="paragraph" w:styleId="TOC6">
    <w:name w:val="toc 6"/>
    <w:basedOn w:val="TOC5"/>
    <w:next w:val="Normal"/>
    <w:uiPriority w:val="39"/>
    <w:rsid w:val="00A800B1"/>
    <w:pPr>
      <w:ind w:left="1985" w:hanging="1985"/>
    </w:pPr>
  </w:style>
  <w:style w:type="paragraph" w:styleId="TOC7">
    <w:name w:val="toc 7"/>
    <w:basedOn w:val="TOC6"/>
    <w:next w:val="Normal"/>
    <w:uiPriority w:val="39"/>
    <w:rsid w:val="00A800B1"/>
    <w:pPr>
      <w:ind w:left="2268" w:hanging="2268"/>
    </w:pPr>
  </w:style>
  <w:style w:type="paragraph" w:styleId="ListBullet2">
    <w:name w:val="List Bullet 2"/>
    <w:basedOn w:val="ListBullet"/>
    <w:rsid w:val="00A800B1"/>
    <w:pPr>
      <w:numPr>
        <w:numId w:val="5"/>
      </w:numPr>
    </w:pPr>
  </w:style>
  <w:style w:type="paragraph" w:styleId="ListBullet">
    <w:name w:val="List Bullet"/>
    <w:basedOn w:val="BodyText"/>
    <w:rsid w:val="00A800B1"/>
    <w:pPr>
      <w:numPr>
        <w:numId w:val="4"/>
      </w:numPr>
    </w:pPr>
  </w:style>
  <w:style w:type="paragraph" w:styleId="ListBullet3">
    <w:name w:val="List Bullet 3"/>
    <w:basedOn w:val="ListBullet2"/>
    <w:rsid w:val="00A800B1"/>
    <w:pPr>
      <w:numPr>
        <w:numId w:val="6"/>
      </w:numPr>
    </w:pPr>
  </w:style>
  <w:style w:type="paragraph" w:customStyle="1" w:styleId="EQ">
    <w:name w:val="EQ"/>
    <w:basedOn w:val="Normal"/>
    <w:next w:val="Normal"/>
    <w:rsid w:val="00A800B1"/>
    <w:pPr>
      <w:keepLines/>
      <w:tabs>
        <w:tab w:val="center" w:pos="4536"/>
        <w:tab w:val="right" w:pos="9072"/>
      </w:tabs>
      <w:overflowPunct w:val="0"/>
      <w:autoSpaceDE w:val="0"/>
      <w:autoSpaceDN w:val="0"/>
      <w:adjustRightInd w:val="0"/>
      <w:spacing w:after="180" w:line="240" w:lineRule="auto"/>
      <w:textAlignment w:val="baseline"/>
    </w:pPr>
    <w:rPr>
      <w:rFonts w:ascii="Arial" w:eastAsiaTheme="minorEastAsia" w:hAnsi="Arial" w:cs="Times New Roman"/>
      <w:noProof/>
      <w:sz w:val="20"/>
      <w:szCs w:val="20"/>
      <w:lang w:val="en-GB"/>
    </w:rPr>
  </w:style>
  <w:style w:type="paragraph" w:styleId="List2">
    <w:name w:val="List 2"/>
    <w:basedOn w:val="List"/>
    <w:rsid w:val="00A800B1"/>
    <w:pPr>
      <w:ind w:left="851"/>
    </w:pPr>
  </w:style>
  <w:style w:type="paragraph" w:styleId="List3">
    <w:name w:val="List 3"/>
    <w:basedOn w:val="List2"/>
    <w:rsid w:val="00A800B1"/>
    <w:pPr>
      <w:ind w:left="1135"/>
    </w:pPr>
  </w:style>
  <w:style w:type="paragraph" w:styleId="List4">
    <w:name w:val="List 4"/>
    <w:basedOn w:val="List3"/>
    <w:rsid w:val="00A800B1"/>
    <w:pPr>
      <w:ind w:left="1418"/>
    </w:pPr>
  </w:style>
  <w:style w:type="paragraph" w:styleId="List5">
    <w:name w:val="List 5"/>
    <w:basedOn w:val="List4"/>
    <w:rsid w:val="00A800B1"/>
    <w:pPr>
      <w:ind w:left="1702"/>
    </w:pPr>
  </w:style>
  <w:style w:type="paragraph" w:customStyle="1" w:styleId="EditorsNote">
    <w:name w:val="Editor's Note"/>
    <w:aliases w:val="EN"/>
    <w:basedOn w:val="Normal"/>
    <w:link w:val="EditorsNoteChar"/>
    <w:qFormat/>
    <w:rsid w:val="00A800B1"/>
    <w:pPr>
      <w:keepLines/>
      <w:overflowPunct w:val="0"/>
      <w:autoSpaceDE w:val="0"/>
      <w:autoSpaceDN w:val="0"/>
      <w:adjustRightInd w:val="0"/>
      <w:spacing w:after="180" w:line="240" w:lineRule="auto"/>
      <w:ind w:left="1135" w:hanging="851"/>
      <w:textAlignment w:val="baseline"/>
    </w:pPr>
    <w:rPr>
      <w:rFonts w:ascii="Arial" w:eastAsiaTheme="minorEastAsia" w:hAnsi="Arial" w:cs="Times New Roman"/>
      <w:color w:val="FF0000"/>
      <w:sz w:val="20"/>
      <w:szCs w:val="20"/>
      <w:lang w:val="en-GB"/>
    </w:rPr>
  </w:style>
  <w:style w:type="paragraph" w:styleId="ListBullet4">
    <w:name w:val="List Bullet 4"/>
    <w:basedOn w:val="ListBullet3"/>
    <w:rsid w:val="00A800B1"/>
    <w:pPr>
      <w:numPr>
        <w:numId w:val="7"/>
      </w:numPr>
    </w:pPr>
  </w:style>
  <w:style w:type="paragraph" w:styleId="ListBullet5">
    <w:name w:val="List Bullet 5"/>
    <w:basedOn w:val="ListBullet4"/>
    <w:rsid w:val="00A800B1"/>
    <w:pPr>
      <w:numPr>
        <w:numId w:val="3"/>
      </w:numPr>
    </w:pPr>
  </w:style>
  <w:style w:type="paragraph" w:styleId="Footer">
    <w:name w:val="footer"/>
    <w:basedOn w:val="Header"/>
    <w:link w:val="FooterChar"/>
    <w:rsid w:val="00A800B1"/>
    <w:pPr>
      <w:jc w:val="center"/>
    </w:pPr>
    <w:rPr>
      <w:i/>
      <w:iCs/>
    </w:rPr>
  </w:style>
  <w:style w:type="character" w:customStyle="1" w:styleId="FooterChar">
    <w:name w:val="Footer Char"/>
    <w:basedOn w:val="DefaultParagraphFont"/>
    <w:link w:val="Footer"/>
    <w:rsid w:val="00A800B1"/>
    <w:rPr>
      <w:rFonts w:ascii="Arial" w:eastAsiaTheme="minorEastAsia" w:hAnsi="Arial" w:cs="Arial"/>
      <w:b/>
      <w:bCs/>
      <w:i/>
      <w:iCs/>
      <w:noProof/>
      <w:sz w:val="18"/>
      <w:szCs w:val="18"/>
      <w:lang w:eastAsia="zh-CN"/>
    </w:rPr>
  </w:style>
  <w:style w:type="paragraph" w:customStyle="1" w:styleId="Reference">
    <w:name w:val="Reference"/>
    <w:basedOn w:val="Normal"/>
    <w:rsid w:val="00A800B1"/>
    <w:pPr>
      <w:numPr>
        <w:numId w:val="1"/>
      </w:numPr>
      <w:overflowPunct w:val="0"/>
      <w:autoSpaceDE w:val="0"/>
      <w:autoSpaceDN w:val="0"/>
      <w:adjustRightInd w:val="0"/>
      <w:spacing w:after="120" w:line="240" w:lineRule="auto"/>
      <w:jc w:val="both"/>
      <w:textAlignment w:val="baseline"/>
    </w:pPr>
    <w:rPr>
      <w:rFonts w:ascii="Arial" w:eastAsiaTheme="minorEastAsia" w:hAnsi="Arial" w:cs="Times New Roman"/>
      <w:sz w:val="20"/>
      <w:szCs w:val="20"/>
      <w:lang w:val="en-GB" w:eastAsia="zh-CN"/>
    </w:rPr>
  </w:style>
  <w:style w:type="character" w:styleId="PageNumber">
    <w:name w:val="page number"/>
    <w:rsid w:val="00A800B1"/>
  </w:style>
  <w:style w:type="paragraph" w:styleId="BodyText">
    <w:name w:val="Body Text"/>
    <w:aliases w:val="bt,body indent,paragraph 2,body text,ändrad,AvtalBrödtext,Bodytext,Compliance,Response,Body3"/>
    <w:basedOn w:val="Normal"/>
    <w:link w:val="BodyTextChar"/>
    <w:rsid w:val="00A800B1"/>
    <w:pPr>
      <w:overflowPunct w:val="0"/>
      <w:autoSpaceDE w:val="0"/>
      <w:autoSpaceDN w:val="0"/>
      <w:adjustRightInd w:val="0"/>
      <w:spacing w:after="120" w:line="240" w:lineRule="auto"/>
      <w:jc w:val="both"/>
      <w:textAlignment w:val="baseline"/>
    </w:pPr>
    <w:rPr>
      <w:rFonts w:ascii="Arial" w:eastAsiaTheme="minorEastAsia" w:hAnsi="Arial" w:cs="Times New Roman"/>
      <w:sz w:val="20"/>
      <w:szCs w:val="20"/>
      <w:lang w:val="en-GB" w:eastAsia="zh-CN"/>
    </w:rPr>
  </w:style>
  <w:style w:type="character" w:customStyle="1" w:styleId="BodyTextChar">
    <w:name w:val="Body Text Char"/>
    <w:aliases w:val="bt Char1,body indent Char1,paragraph 2 Char1,body text Char1,ändrad Char1,AvtalBrödtext Char1,Bodytext Char1,Compliance Char1,Response Char1,Body3 Char1"/>
    <w:basedOn w:val="DefaultParagraphFont"/>
    <w:link w:val="BodyText"/>
    <w:rsid w:val="00A800B1"/>
    <w:rPr>
      <w:rFonts w:ascii="Arial" w:eastAsiaTheme="minorEastAsia" w:hAnsi="Arial" w:cs="Times New Roman"/>
      <w:sz w:val="20"/>
      <w:szCs w:val="20"/>
      <w:lang w:val="en-GB" w:eastAsia="zh-CN"/>
    </w:rPr>
  </w:style>
  <w:style w:type="character" w:styleId="Hyperlink">
    <w:name w:val="Hyperlink"/>
    <w:uiPriority w:val="99"/>
    <w:rsid w:val="00A800B1"/>
    <w:rPr>
      <w:color w:val="0000FF"/>
      <w:u w:val="single"/>
      <w:lang w:val="en-GB"/>
    </w:rPr>
  </w:style>
  <w:style w:type="character" w:styleId="FollowedHyperlink">
    <w:name w:val="FollowedHyperlink"/>
    <w:rsid w:val="00A800B1"/>
    <w:rPr>
      <w:color w:val="FF0000"/>
      <w:u w:val="single"/>
    </w:rPr>
  </w:style>
  <w:style w:type="paragraph" w:customStyle="1" w:styleId="B10">
    <w:name w:val="B1"/>
    <w:basedOn w:val="List"/>
    <w:link w:val="B1Char1"/>
    <w:qFormat/>
    <w:rsid w:val="00A800B1"/>
    <w:pPr>
      <w:spacing w:after="180"/>
      <w:jc w:val="left"/>
    </w:pPr>
    <w:rPr>
      <w:lang w:eastAsia="en-US"/>
    </w:rPr>
  </w:style>
  <w:style w:type="paragraph" w:customStyle="1" w:styleId="B2">
    <w:name w:val="B2"/>
    <w:basedOn w:val="List2"/>
    <w:link w:val="B2Char"/>
    <w:qFormat/>
    <w:rsid w:val="00A800B1"/>
    <w:pPr>
      <w:spacing w:after="180"/>
      <w:jc w:val="left"/>
    </w:pPr>
    <w:rPr>
      <w:lang w:eastAsia="en-US"/>
    </w:rPr>
  </w:style>
  <w:style w:type="paragraph" w:customStyle="1" w:styleId="B3">
    <w:name w:val="B3"/>
    <w:basedOn w:val="List3"/>
    <w:link w:val="B3Char2"/>
    <w:rsid w:val="00A800B1"/>
    <w:pPr>
      <w:spacing w:after="180"/>
      <w:jc w:val="left"/>
    </w:pPr>
    <w:rPr>
      <w:lang w:eastAsia="en-US"/>
    </w:rPr>
  </w:style>
  <w:style w:type="paragraph" w:customStyle="1" w:styleId="B4">
    <w:name w:val="B4"/>
    <w:basedOn w:val="List4"/>
    <w:link w:val="B4Char"/>
    <w:rsid w:val="00A800B1"/>
    <w:pPr>
      <w:spacing w:after="180"/>
      <w:jc w:val="left"/>
    </w:pPr>
    <w:rPr>
      <w:lang w:eastAsia="en-US"/>
    </w:rPr>
  </w:style>
  <w:style w:type="paragraph" w:customStyle="1" w:styleId="Proposal">
    <w:name w:val="Proposal"/>
    <w:basedOn w:val="Normal"/>
    <w:rsid w:val="00A800B1"/>
    <w:pPr>
      <w:numPr>
        <w:numId w:val="2"/>
      </w:numPr>
      <w:tabs>
        <w:tab w:val="left" w:pos="1701"/>
      </w:tabs>
      <w:overflowPunct w:val="0"/>
      <w:autoSpaceDE w:val="0"/>
      <w:autoSpaceDN w:val="0"/>
      <w:adjustRightInd w:val="0"/>
      <w:spacing w:after="120" w:line="240" w:lineRule="auto"/>
      <w:jc w:val="both"/>
      <w:textAlignment w:val="baseline"/>
    </w:pPr>
    <w:rPr>
      <w:rFonts w:ascii="Arial" w:eastAsiaTheme="minorEastAsia" w:hAnsi="Arial" w:cs="Times New Roman"/>
      <w:b/>
      <w:bCs/>
      <w:sz w:val="20"/>
      <w:szCs w:val="20"/>
      <w:lang w:val="en-GB" w:eastAsia="zh-CN"/>
    </w:rPr>
  </w:style>
  <w:style w:type="paragraph" w:customStyle="1" w:styleId="B5">
    <w:name w:val="B5"/>
    <w:basedOn w:val="List5"/>
    <w:rsid w:val="00A800B1"/>
    <w:pPr>
      <w:spacing w:after="180"/>
      <w:jc w:val="left"/>
    </w:pPr>
    <w:rPr>
      <w:lang w:eastAsia="en-US"/>
    </w:rPr>
  </w:style>
  <w:style w:type="paragraph" w:customStyle="1" w:styleId="EX">
    <w:name w:val="EX"/>
    <w:basedOn w:val="Normal"/>
    <w:rsid w:val="00A800B1"/>
    <w:pPr>
      <w:keepLines/>
      <w:overflowPunct w:val="0"/>
      <w:autoSpaceDE w:val="0"/>
      <w:autoSpaceDN w:val="0"/>
      <w:adjustRightInd w:val="0"/>
      <w:spacing w:after="180" w:line="240" w:lineRule="auto"/>
      <w:ind w:left="1702" w:hanging="1418"/>
      <w:textAlignment w:val="baseline"/>
    </w:pPr>
    <w:rPr>
      <w:rFonts w:ascii="Arial" w:eastAsiaTheme="minorEastAsia" w:hAnsi="Arial" w:cs="Times New Roman"/>
      <w:sz w:val="20"/>
      <w:szCs w:val="20"/>
      <w:lang w:val="en-GB"/>
    </w:rPr>
  </w:style>
  <w:style w:type="paragraph" w:customStyle="1" w:styleId="EW">
    <w:name w:val="EW"/>
    <w:basedOn w:val="EX"/>
    <w:rsid w:val="00A800B1"/>
    <w:pPr>
      <w:spacing w:after="0"/>
    </w:pPr>
  </w:style>
  <w:style w:type="paragraph" w:customStyle="1" w:styleId="TAN">
    <w:name w:val="TAN"/>
    <w:basedOn w:val="TAL"/>
    <w:rsid w:val="00A800B1"/>
    <w:pPr>
      <w:ind w:left="851" w:hanging="851"/>
    </w:pPr>
    <w:rPr>
      <w:rFonts w:eastAsiaTheme="minorEastAsia"/>
      <w:lang w:eastAsia="en-US"/>
    </w:rPr>
  </w:style>
  <w:style w:type="paragraph" w:customStyle="1" w:styleId="TAR">
    <w:name w:val="TAR"/>
    <w:basedOn w:val="TAL"/>
    <w:rsid w:val="00A800B1"/>
    <w:pPr>
      <w:jc w:val="right"/>
    </w:pPr>
    <w:rPr>
      <w:rFonts w:eastAsiaTheme="minorEastAsia"/>
      <w:lang w:eastAsia="en-US"/>
    </w:rPr>
  </w:style>
  <w:style w:type="paragraph" w:customStyle="1" w:styleId="TF">
    <w:name w:val="TF"/>
    <w:aliases w:val="left"/>
    <w:basedOn w:val="TH"/>
    <w:link w:val="TFZchn"/>
    <w:qFormat/>
    <w:rsid w:val="00A800B1"/>
    <w:pPr>
      <w:keepNext w:val="0"/>
      <w:overflowPunct w:val="0"/>
      <w:autoSpaceDE w:val="0"/>
      <w:autoSpaceDN w:val="0"/>
      <w:adjustRightInd w:val="0"/>
      <w:spacing w:before="0" w:after="240"/>
      <w:textAlignment w:val="baseline"/>
    </w:pPr>
    <w:rPr>
      <w:rFonts w:eastAsiaTheme="minorEastAsia"/>
      <w:sz w:val="20"/>
      <w:szCs w:val="20"/>
    </w:rPr>
  </w:style>
  <w:style w:type="paragraph" w:customStyle="1" w:styleId="TT">
    <w:name w:val="TT"/>
    <w:basedOn w:val="Heading1"/>
    <w:next w:val="Normal"/>
    <w:rsid w:val="00A800B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heme="minorEastAsia" w:hAnsi="Arial" w:cs="Times New Roman"/>
      <w:color w:val="auto"/>
      <w:sz w:val="36"/>
      <w:szCs w:val="20"/>
      <w:lang w:val="en-GB"/>
    </w:rPr>
  </w:style>
  <w:style w:type="paragraph" w:customStyle="1" w:styleId="ZA">
    <w:name w:val="ZA"/>
    <w:rsid w:val="00A800B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heme="minorEastAsia" w:hAnsi="Arial" w:cs="Times New Roman"/>
      <w:noProof/>
      <w:sz w:val="40"/>
      <w:szCs w:val="20"/>
    </w:rPr>
  </w:style>
  <w:style w:type="paragraph" w:customStyle="1" w:styleId="ZB">
    <w:name w:val="ZB"/>
    <w:rsid w:val="00A800B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heme="minorEastAsia" w:hAnsi="Arial" w:cs="Times New Roman"/>
      <w:i/>
      <w:noProof/>
      <w:sz w:val="20"/>
      <w:szCs w:val="20"/>
    </w:rPr>
  </w:style>
  <w:style w:type="paragraph" w:customStyle="1" w:styleId="ZD">
    <w:name w:val="ZD"/>
    <w:rsid w:val="00A800B1"/>
    <w:pPr>
      <w:framePr w:wrap="notBeside" w:vAnchor="page" w:hAnchor="margin" w:y="15764"/>
      <w:widowControl w:val="0"/>
      <w:overflowPunct w:val="0"/>
      <w:autoSpaceDE w:val="0"/>
      <w:autoSpaceDN w:val="0"/>
      <w:adjustRightInd w:val="0"/>
      <w:spacing w:after="0" w:line="240" w:lineRule="auto"/>
      <w:textAlignment w:val="baseline"/>
    </w:pPr>
    <w:rPr>
      <w:rFonts w:ascii="Arial" w:eastAsiaTheme="minorEastAsia" w:hAnsi="Arial" w:cs="Times New Roman"/>
      <w:noProof/>
      <w:sz w:val="32"/>
      <w:szCs w:val="20"/>
    </w:rPr>
  </w:style>
  <w:style w:type="paragraph" w:customStyle="1" w:styleId="ZG">
    <w:name w:val="ZG"/>
    <w:rsid w:val="00A800B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heme="minorEastAsia" w:hAnsi="Arial" w:cs="Times New Roman"/>
      <w:noProof/>
      <w:sz w:val="20"/>
      <w:szCs w:val="20"/>
    </w:rPr>
  </w:style>
  <w:style w:type="character" w:customStyle="1" w:styleId="ZGSM">
    <w:name w:val="ZGSM"/>
    <w:rsid w:val="00A800B1"/>
  </w:style>
  <w:style w:type="paragraph" w:customStyle="1" w:styleId="ZH">
    <w:name w:val="ZH"/>
    <w:rsid w:val="00A800B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heme="minorEastAsia" w:hAnsi="Arial" w:cs="Times New Roman"/>
      <w:noProof/>
      <w:sz w:val="20"/>
      <w:szCs w:val="20"/>
    </w:rPr>
  </w:style>
  <w:style w:type="paragraph" w:customStyle="1" w:styleId="ZT">
    <w:name w:val="ZT"/>
    <w:rsid w:val="00A800B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heme="minorEastAsia" w:hAnsi="Arial" w:cs="Times New Roman"/>
      <w:b/>
      <w:sz w:val="34"/>
      <w:szCs w:val="20"/>
      <w:lang w:val="en-GB"/>
    </w:rPr>
  </w:style>
  <w:style w:type="paragraph" w:customStyle="1" w:styleId="ZTD">
    <w:name w:val="ZTD"/>
    <w:basedOn w:val="ZB"/>
    <w:rsid w:val="00A800B1"/>
    <w:pPr>
      <w:framePr w:hRule="auto" w:wrap="notBeside" w:y="852"/>
    </w:pPr>
    <w:rPr>
      <w:i w:val="0"/>
      <w:sz w:val="40"/>
    </w:rPr>
  </w:style>
  <w:style w:type="paragraph" w:customStyle="1" w:styleId="ZU">
    <w:name w:val="ZU"/>
    <w:rsid w:val="00A800B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heme="minorEastAsia" w:hAnsi="Arial" w:cs="Times New Roman"/>
      <w:noProof/>
      <w:sz w:val="20"/>
      <w:szCs w:val="20"/>
    </w:rPr>
  </w:style>
  <w:style w:type="paragraph" w:customStyle="1" w:styleId="ZV">
    <w:name w:val="ZV"/>
    <w:basedOn w:val="ZU"/>
    <w:rsid w:val="00A800B1"/>
    <w:pPr>
      <w:framePr w:wrap="notBeside" w:y="16161"/>
    </w:pPr>
  </w:style>
  <w:style w:type="paragraph" w:customStyle="1" w:styleId="FP">
    <w:name w:val="FP"/>
    <w:basedOn w:val="Normal"/>
    <w:rsid w:val="00A800B1"/>
    <w:pPr>
      <w:overflowPunct w:val="0"/>
      <w:autoSpaceDE w:val="0"/>
      <w:autoSpaceDN w:val="0"/>
      <w:adjustRightInd w:val="0"/>
      <w:spacing w:after="0" w:line="240" w:lineRule="auto"/>
      <w:textAlignment w:val="baseline"/>
    </w:pPr>
    <w:rPr>
      <w:rFonts w:ascii="Arial" w:eastAsiaTheme="minorEastAsia" w:hAnsi="Arial" w:cs="Times New Roman"/>
      <w:sz w:val="20"/>
      <w:szCs w:val="20"/>
      <w:lang w:val="en-GB"/>
    </w:rPr>
  </w:style>
  <w:style w:type="paragraph" w:customStyle="1" w:styleId="Observation">
    <w:name w:val="Observation"/>
    <w:basedOn w:val="Proposal"/>
    <w:qFormat/>
    <w:rsid w:val="00A800B1"/>
    <w:pPr>
      <w:numPr>
        <w:numId w:val="8"/>
      </w:numPr>
      <w:ind w:left="1701" w:hanging="1701"/>
    </w:pPr>
  </w:style>
  <w:style w:type="paragraph" w:styleId="TableofFigures">
    <w:name w:val="table of figures"/>
    <w:basedOn w:val="Normal"/>
    <w:next w:val="Normal"/>
    <w:uiPriority w:val="99"/>
    <w:rsid w:val="00A800B1"/>
    <w:pPr>
      <w:overflowPunct w:val="0"/>
      <w:autoSpaceDE w:val="0"/>
      <w:autoSpaceDN w:val="0"/>
      <w:adjustRightInd w:val="0"/>
      <w:spacing w:after="120" w:line="240" w:lineRule="auto"/>
      <w:ind w:left="1418" w:hanging="1418"/>
      <w:textAlignment w:val="baseline"/>
    </w:pPr>
    <w:rPr>
      <w:rFonts w:ascii="Arial" w:eastAsiaTheme="minorEastAsia" w:hAnsi="Arial" w:cs="Times New Roman"/>
      <w:b/>
      <w:sz w:val="20"/>
      <w:szCs w:val="20"/>
      <w:lang w:val="en-GB" w:eastAsia="zh-CN"/>
    </w:rPr>
  </w:style>
  <w:style w:type="character" w:customStyle="1" w:styleId="NOZchn">
    <w:name w:val="NO Zchn"/>
    <w:link w:val="NO"/>
    <w:locked/>
    <w:rsid w:val="00A800B1"/>
    <w:rPr>
      <w:rFonts w:ascii="Times New Roman" w:eastAsia="Times New Roman" w:hAnsi="Times New Roman" w:cs="Times New Roman"/>
      <w:sz w:val="20"/>
      <w:szCs w:val="20"/>
      <w:lang w:val="en-GB" w:eastAsia="en-GB"/>
    </w:rPr>
  </w:style>
  <w:style w:type="character" w:customStyle="1" w:styleId="EditorsNoteChar">
    <w:name w:val="Editor's Note Char"/>
    <w:link w:val="EditorsNote"/>
    <w:locked/>
    <w:rsid w:val="00A800B1"/>
    <w:rPr>
      <w:rFonts w:ascii="Arial" w:eastAsiaTheme="minorEastAsia" w:hAnsi="Arial" w:cs="Times New Roman"/>
      <w:color w:val="FF0000"/>
      <w:sz w:val="20"/>
      <w:szCs w:val="20"/>
      <w:lang w:val="en-GB"/>
    </w:rPr>
  </w:style>
  <w:style w:type="paragraph" w:customStyle="1" w:styleId="PL">
    <w:name w:val="PL"/>
    <w:link w:val="PLChar"/>
    <w:qFormat/>
    <w:rsid w:val="00A80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heme="minorEastAsia" w:hAnsi="Courier New" w:cs="Times New Roman"/>
      <w:noProof/>
      <w:sz w:val="16"/>
      <w:szCs w:val="20"/>
      <w:lang w:val="sv-SE" w:eastAsia="sv-SE"/>
    </w:rPr>
  </w:style>
  <w:style w:type="character" w:customStyle="1" w:styleId="PLChar">
    <w:name w:val="PL Char"/>
    <w:link w:val="PL"/>
    <w:qFormat/>
    <w:rsid w:val="00A800B1"/>
    <w:rPr>
      <w:rFonts w:ascii="Courier New" w:eastAsiaTheme="minorEastAsia" w:hAnsi="Courier New" w:cs="Times New Roman"/>
      <w:noProof/>
      <w:sz w:val="16"/>
      <w:szCs w:val="20"/>
      <w:lang w:val="sv-SE" w:eastAsia="sv-SE"/>
    </w:rPr>
  </w:style>
  <w:style w:type="paragraph" w:customStyle="1" w:styleId="Doc-text2">
    <w:name w:val="Doc-text2"/>
    <w:basedOn w:val="Normal"/>
    <w:link w:val="Doc-text2Char"/>
    <w:qFormat/>
    <w:rsid w:val="00A800B1"/>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A800B1"/>
    <w:rPr>
      <w:rFonts w:ascii="Arial" w:eastAsia="MS Mincho" w:hAnsi="Arial" w:cs="Times New Roman"/>
      <w:sz w:val="20"/>
      <w:szCs w:val="24"/>
      <w:lang w:val="en-GB" w:eastAsia="en-GB"/>
    </w:rPr>
  </w:style>
  <w:style w:type="character" w:customStyle="1" w:styleId="B1Char1">
    <w:name w:val="B1 Char1"/>
    <w:link w:val="B10"/>
    <w:rsid w:val="00A800B1"/>
    <w:rPr>
      <w:rFonts w:ascii="Arial" w:eastAsiaTheme="minorEastAsia" w:hAnsi="Arial" w:cs="Times New Roman"/>
      <w:sz w:val="20"/>
      <w:szCs w:val="20"/>
      <w:lang w:val="en-GB"/>
    </w:rPr>
  </w:style>
  <w:style w:type="character" w:customStyle="1" w:styleId="B1Char">
    <w:name w:val="B1 Char"/>
    <w:rsid w:val="00A800B1"/>
    <w:rPr>
      <w:lang w:val="en-GB" w:eastAsia="en-US"/>
    </w:rPr>
  </w:style>
  <w:style w:type="paragraph" w:customStyle="1" w:styleId="DECISION">
    <w:name w:val="DECISION"/>
    <w:basedOn w:val="Normal"/>
    <w:rsid w:val="00A800B1"/>
    <w:pPr>
      <w:widowControl w:val="0"/>
      <w:numPr>
        <w:numId w:val="9"/>
      </w:numPr>
      <w:overflowPunct w:val="0"/>
      <w:autoSpaceDE w:val="0"/>
      <w:autoSpaceDN w:val="0"/>
      <w:adjustRightInd w:val="0"/>
      <w:spacing w:before="120" w:after="120" w:line="240" w:lineRule="auto"/>
      <w:jc w:val="both"/>
      <w:textAlignment w:val="baseline"/>
    </w:pPr>
    <w:rPr>
      <w:rFonts w:ascii="Arial" w:eastAsiaTheme="minorEastAsia" w:hAnsi="Arial" w:cs="Times New Roman"/>
      <w:b/>
      <w:color w:val="0000FF"/>
      <w:sz w:val="20"/>
      <w:szCs w:val="20"/>
      <w:u w:val="single"/>
      <w:lang w:val="en-GB"/>
    </w:rPr>
  </w:style>
  <w:style w:type="character" w:customStyle="1" w:styleId="TFZchn">
    <w:name w:val="TF Zchn"/>
    <w:link w:val="TF"/>
    <w:rsid w:val="00A800B1"/>
    <w:rPr>
      <w:rFonts w:ascii="Arial" w:eastAsiaTheme="minorEastAsia" w:hAnsi="Arial" w:cs="Times New Roman"/>
      <w:b/>
      <w:sz w:val="20"/>
      <w:szCs w:val="20"/>
      <w:lang w:val="en-GB"/>
    </w:rPr>
  </w:style>
  <w:style w:type="character" w:customStyle="1" w:styleId="TFChar">
    <w:name w:val="TF Char"/>
    <w:qFormat/>
    <w:rsid w:val="00A800B1"/>
    <w:rPr>
      <w:rFonts w:ascii="Arial" w:hAnsi="Arial"/>
      <w:b/>
    </w:rPr>
  </w:style>
  <w:style w:type="paragraph" w:customStyle="1" w:styleId="IvDInstructiontext">
    <w:name w:val="IvD Instructiontext"/>
    <w:basedOn w:val="BodyText"/>
    <w:link w:val="IvDInstructiontextChar"/>
    <w:uiPriority w:val="99"/>
    <w:qFormat/>
    <w:rsid w:val="00A800B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A800B1"/>
    <w:rPr>
      <w:rFonts w:ascii="Arial" w:eastAsiaTheme="minorEastAsia" w:hAnsi="Arial" w:cs="Times New Roman"/>
      <w:i/>
      <w:color w:val="7F7F7F"/>
      <w:spacing w:val="2"/>
      <w:sz w:val="18"/>
      <w:szCs w:val="18"/>
    </w:rPr>
  </w:style>
  <w:style w:type="paragraph" w:customStyle="1" w:styleId="IvDbodytext">
    <w:name w:val="IvD bodytext"/>
    <w:basedOn w:val="BodyText"/>
    <w:link w:val="IvDbodytextChar"/>
    <w:qFormat/>
    <w:rsid w:val="00A800B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800B1"/>
    <w:rPr>
      <w:rFonts w:ascii="Arial" w:eastAsiaTheme="minorEastAsia" w:hAnsi="Arial" w:cs="Times New Roman"/>
      <w:spacing w:val="2"/>
      <w:sz w:val="20"/>
      <w:szCs w:val="20"/>
    </w:rPr>
  </w:style>
  <w:style w:type="character" w:customStyle="1" w:styleId="imsender33">
    <w:name w:val="im_sender33"/>
    <w:basedOn w:val="DefaultParagraphFont"/>
    <w:rsid w:val="00A800B1"/>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A800B1"/>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H6">
    <w:name w:val="H6"/>
    <w:basedOn w:val="Heading5"/>
    <w:next w:val="Normal"/>
    <w:link w:val="H6Char"/>
    <w:rsid w:val="00A800B1"/>
    <w:pPr>
      <w:numPr>
        <w:ilvl w:val="4"/>
      </w:numPr>
      <w:tabs>
        <w:tab w:val="num" w:pos="1008"/>
      </w:tabs>
      <w:overflowPunct w:val="0"/>
      <w:autoSpaceDE w:val="0"/>
      <w:autoSpaceDN w:val="0"/>
      <w:adjustRightInd w:val="0"/>
      <w:spacing w:before="120" w:after="180" w:line="240" w:lineRule="auto"/>
      <w:ind w:left="1985" w:hanging="1985"/>
      <w:textAlignment w:val="baseline"/>
      <w:outlineLvl w:val="9"/>
    </w:pPr>
    <w:rPr>
      <w:rFonts w:ascii="Arial" w:eastAsia="SimSun" w:hAnsi="Arial" w:cs="Times New Roman"/>
      <w:color w:val="auto"/>
      <w:sz w:val="20"/>
      <w:szCs w:val="20"/>
      <w:lang w:val="en-GB" w:eastAsia="x-none"/>
    </w:rPr>
  </w:style>
  <w:style w:type="paragraph" w:customStyle="1" w:styleId="LD">
    <w:name w:val="LD"/>
    <w:rsid w:val="00A800B1"/>
    <w:pPr>
      <w:keepNext/>
      <w:keepLines/>
      <w:overflowPunct w:val="0"/>
      <w:autoSpaceDE w:val="0"/>
      <w:autoSpaceDN w:val="0"/>
      <w:adjustRightInd w:val="0"/>
      <w:spacing w:after="0" w:line="180" w:lineRule="exact"/>
      <w:textAlignment w:val="baseline"/>
    </w:pPr>
    <w:rPr>
      <w:rFonts w:ascii="Courier New" w:eastAsia="SimSun" w:hAnsi="Courier New" w:cs="Courier New"/>
      <w:noProof/>
      <w:sz w:val="20"/>
      <w:szCs w:val="20"/>
    </w:rPr>
  </w:style>
  <w:style w:type="paragraph" w:customStyle="1" w:styleId="NF">
    <w:name w:val="NF"/>
    <w:basedOn w:val="NO"/>
    <w:rsid w:val="00A800B1"/>
    <w:pPr>
      <w:keepNext/>
      <w:spacing w:after="0"/>
    </w:pPr>
    <w:rPr>
      <w:rFonts w:ascii="Arial" w:eastAsia="SimSun" w:hAnsi="Arial" w:cs="Arial"/>
      <w:sz w:val="18"/>
      <w:szCs w:val="18"/>
      <w:lang w:eastAsia="en-US"/>
    </w:rPr>
  </w:style>
  <w:style w:type="paragraph" w:customStyle="1" w:styleId="NW">
    <w:name w:val="NW"/>
    <w:basedOn w:val="NO"/>
    <w:rsid w:val="00A800B1"/>
    <w:pPr>
      <w:spacing w:after="0"/>
    </w:pPr>
    <w:rPr>
      <w:rFonts w:eastAsia="SimSun"/>
      <w:lang w:eastAsia="en-US"/>
    </w:rPr>
  </w:style>
  <w:style w:type="paragraph" w:customStyle="1" w:styleId="tdoc-header">
    <w:name w:val="tdoc-header"/>
    <w:rsid w:val="00A800B1"/>
    <w:pPr>
      <w:spacing w:after="0" w:line="240" w:lineRule="auto"/>
    </w:pPr>
    <w:rPr>
      <w:rFonts w:ascii="Arial" w:eastAsia="SimSun" w:hAnsi="Arial" w:cs="Times New Roman"/>
      <w:noProof/>
      <w:sz w:val="24"/>
      <w:szCs w:val="20"/>
      <w:lang w:val="en-GB"/>
    </w:rPr>
  </w:style>
  <w:style w:type="paragraph" w:customStyle="1" w:styleId="Standard1">
    <w:name w:val="Standard1"/>
    <w:basedOn w:val="Normal"/>
    <w:link w:val="StandardZchn"/>
    <w:rsid w:val="00A800B1"/>
    <w:pPr>
      <w:overflowPunct w:val="0"/>
      <w:autoSpaceDE w:val="0"/>
      <w:autoSpaceDN w:val="0"/>
      <w:adjustRightInd w:val="0"/>
      <w:spacing w:after="120" w:line="240" w:lineRule="auto"/>
      <w:textAlignment w:val="baseline"/>
    </w:pPr>
    <w:rPr>
      <w:rFonts w:ascii="Times New Roman" w:eastAsia="SimSun" w:hAnsi="Times New Roman" w:cs="Times New Roman"/>
      <w:sz w:val="20"/>
      <w:lang w:val="en-GB" w:eastAsia="en-GB"/>
    </w:rPr>
  </w:style>
  <w:style w:type="character" w:customStyle="1" w:styleId="StandardZchn">
    <w:name w:val="Standard Zchn"/>
    <w:link w:val="Standard1"/>
    <w:rsid w:val="00A800B1"/>
    <w:rPr>
      <w:rFonts w:ascii="Times New Roman" w:eastAsia="SimSun" w:hAnsi="Times New Roman" w:cs="Times New Roman"/>
      <w:sz w:val="20"/>
      <w:lang w:val="en-GB" w:eastAsia="en-GB"/>
    </w:rPr>
  </w:style>
  <w:style w:type="paragraph" w:customStyle="1" w:styleId="Guidance">
    <w:name w:val="Guidance"/>
    <w:basedOn w:val="Normal"/>
    <w:rsid w:val="00A800B1"/>
    <w:pPr>
      <w:overflowPunct w:val="0"/>
      <w:autoSpaceDE w:val="0"/>
      <w:autoSpaceDN w:val="0"/>
      <w:adjustRightInd w:val="0"/>
      <w:spacing w:after="180" w:line="240" w:lineRule="auto"/>
      <w:textAlignment w:val="baseline"/>
    </w:pPr>
    <w:rPr>
      <w:rFonts w:ascii="Times New Roman" w:eastAsia="SimSun" w:hAnsi="Times New Roman" w:cs="Times New Roman"/>
      <w:i/>
      <w:color w:val="0000FF"/>
      <w:sz w:val="20"/>
      <w:szCs w:val="20"/>
      <w:lang w:val="en-GB"/>
    </w:rPr>
  </w:style>
  <w:style w:type="character" w:styleId="Emphasis">
    <w:name w:val="Emphasis"/>
    <w:qFormat/>
    <w:rsid w:val="00A800B1"/>
    <w:rPr>
      <w:i/>
      <w:iCs/>
    </w:rPr>
  </w:style>
  <w:style w:type="paragraph" w:customStyle="1" w:styleId="pl0">
    <w:name w:val="pl"/>
    <w:basedOn w:val="Normal"/>
    <w:rsid w:val="00A800B1"/>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A800B1"/>
    <w:pPr>
      <w:overflowPunct w:val="0"/>
      <w:autoSpaceDE w:val="0"/>
      <w:autoSpaceDN w:val="0"/>
      <w:adjustRightInd w:val="0"/>
      <w:spacing w:after="180" w:line="240" w:lineRule="auto"/>
      <w:ind w:left="1135" w:hanging="284"/>
      <w:textAlignment w:val="baseline"/>
    </w:pPr>
    <w:rPr>
      <w:rFonts w:ascii="Times New Roman" w:eastAsia="SimSun" w:hAnsi="Times New Roman" w:cs="Times New Roman"/>
      <w:sz w:val="20"/>
      <w:szCs w:val="20"/>
      <w:lang w:val="en-GB"/>
    </w:rPr>
  </w:style>
  <w:style w:type="character" w:customStyle="1" w:styleId="msoins0">
    <w:name w:val="msoins"/>
    <w:basedOn w:val="DefaultParagraphFont"/>
    <w:rsid w:val="00A800B1"/>
  </w:style>
  <w:style w:type="paragraph" w:customStyle="1" w:styleId="SpecText">
    <w:name w:val="SpecText"/>
    <w:basedOn w:val="Normal"/>
    <w:rsid w:val="00A800B1"/>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rPr>
  </w:style>
  <w:style w:type="paragraph" w:customStyle="1" w:styleId="ListBullet6">
    <w:name w:val="List Bullet 6"/>
    <w:basedOn w:val="ListBullet5"/>
    <w:rsid w:val="00A800B1"/>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SimSun" w:hAnsi="Times"/>
      <w:sz w:val="24"/>
      <w:lang w:val="en-US" w:eastAsia="en-US"/>
    </w:rPr>
  </w:style>
  <w:style w:type="character" w:customStyle="1" w:styleId="msoins1">
    <w:name w:val="msoins1"/>
    <w:basedOn w:val="DefaultParagraphFont"/>
    <w:rsid w:val="00A800B1"/>
  </w:style>
  <w:style w:type="paragraph" w:customStyle="1" w:styleId="StyleTALLeft075cm">
    <w:name w:val="Style TAL + Left:  075 cm"/>
    <w:basedOn w:val="TAL"/>
    <w:rsid w:val="00A800B1"/>
    <w:pPr>
      <w:ind w:left="425"/>
    </w:pPr>
    <w:rPr>
      <w:rFonts w:eastAsia="SimSun"/>
      <w:szCs w:val="18"/>
      <w:lang w:eastAsia="x-none"/>
    </w:rPr>
  </w:style>
  <w:style w:type="paragraph" w:customStyle="1" w:styleId="TALLeft1">
    <w:name w:val="TAL + Left:  1"/>
    <w:aliases w:val="00 cm"/>
    <w:basedOn w:val="TAL"/>
    <w:link w:val="TALLeft100cmCharChar"/>
    <w:rsid w:val="00A800B1"/>
    <w:pPr>
      <w:ind w:left="567"/>
    </w:pPr>
    <w:rPr>
      <w:rFonts w:eastAsia="SimSun"/>
      <w:szCs w:val="18"/>
      <w:lang w:eastAsia="x-none"/>
    </w:rPr>
  </w:style>
  <w:style w:type="character" w:customStyle="1" w:styleId="TALLeft100cmCharChar">
    <w:name w:val="TAL + Left:  1.00 cm Char Char"/>
    <w:basedOn w:val="TALChar"/>
    <w:link w:val="TALLeft1"/>
    <w:rsid w:val="00A800B1"/>
    <w:rPr>
      <w:rFonts w:ascii="Arial" w:eastAsia="SimSun" w:hAnsi="Arial" w:cs="Times New Roman"/>
      <w:sz w:val="18"/>
      <w:szCs w:val="18"/>
      <w:lang w:val="en-GB" w:eastAsia="x-none"/>
    </w:rPr>
  </w:style>
  <w:style w:type="paragraph" w:customStyle="1" w:styleId="TALLeft125cm">
    <w:name w:val="TAL + Left: 125 cm"/>
    <w:basedOn w:val="StyleTALLeft075cm"/>
    <w:rsid w:val="00A800B1"/>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A800B1"/>
    <w:pPr>
      <w:ind w:left="851"/>
    </w:pPr>
    <w:rPr>
      <w:rFonts w:eastAsia="Batang"/>
    </w:rPr>
  </w:style>
  <w:style w:type="character" w:customStyle="1" w:styleId="B1Zchn">
    <w:name w:val="B1 Zchn"/>
    <w:locked/>
    <w:rsid w:val="00A800B1"/>
    <w:rPr>
      <w:lang w:val="en-GB" w:eastAsia="en-US" w:bidi="ar-SA"/>
    </w:rPr>
  </w:style>
  <w:style w:type="character" w:customStyle="1" w:styleId="TAHCar">
    <w:name w:val="TAH Car"/>
    <w:rsid w:val="00A800B1"/>
    <w:rPr>
      <w:rFonts w:ascii="Arial" w:hAnsi="Arial"/>
      <w:b/>
      <w:sz w:val="18"/>
      <w:lang w:val="en-GB" w:eastAsia="en-US"/>
    </w:rPr>
  </w:style>
  <w:style w:type="character" w:customStyle="1" w:styleId="H6Char">
    <w:name w:val="H6 Char"/>
    <w:link w:val="H6"/>
    <w:rsid w:val="00A800B1"/>
    <w:rPr>
      <w:rFonts w:ascii="Arial" w:eastAsia="SimSun" w:hAnsi="Arial" w:cs="Times New Roman"/>
      <w:sz w:val="20"/>
      <w:szCs w:val="20"/>
      <w:lang w:val="en-GB" w:eastAsia="x-none"/>
    </w:rPr>
  </w:style>
  <w:style w:type="paragraph" w:styleId="NormalWeb">
    <w:name w:val="Normal (Web)"/>
    <w:basedOn w:val="Normal"/>
    <w:unhideWhenUsed/>
    <w:rsid w:val="00A800B1"/>
    <w:pPr>
      <w:spacing w:before="100" w:beforeAutospacing="1" w:after="100" w:afterAutospacing="1" w:line="240" w:lineRule="auto"/>
    </w:pPr>
    <w:rPr>
      <w:rFonts w:ascii="Times New Roman" w:eastAsiaTheme="minorEastAsia" w:hAnsi="Times New Roman" w:cs="Times New Roman"/>
      <w:sz w:val="24"/>
      <w:szCs w:val="24"/>
      <w:lang w:val="da-DK" w:eastAsia="da-DK"/>
    </w:rPr>
  </w:style>
  <w:style w:type="paragraph" w:customStyle="1" w:styleId="00BodyText">
    <w:name w:val="00 BodyText"/>
    <w:basedOn w:val="Normal"/>
    <w:locked/>
    <w:rsid w:val="00A800B1"/>
    <w:pPr>
      <w:spacing w:after="220" w:line="240" w:lineRule="auto"/>
    </w:pPr>
    <w:rPr>
      <w:rFonts w:ascii="Arial" w:eastAsia="SimSun" w:hAnsi="Arial" w:cs="Times New Roman"/>
      <w:szCs w:val="20"/>
    </w:rPr>
  </w:style>
  <w:style w:type="paragraph" w:styleId="NoSpacing">
    <w:name w:val="No Spacing"/>
    <w:basedOn w:val="Normal"/>
    <w:qFormat/>
    <w:rsid w:val="00A800B1"/>
    <w:pPr>
      <w:suppressAutoHyphens/>
      <w:spacing w:after="0" w:line="240" w:lineRule="auto"/>
    </w:pPr>
    <w:rPr>
      <w:rFonts w:ascii="Calibri" w:eastAsia="Calibri" w:hAnsi="Calibri" w:cs="Times New Roman"/>
      <w:lang w:val="en-GB" w:eastAsia="sv-SE"/>
    </w:rPr>
  </w:style>
  <w:style w:type="character" w:customStyle="1" w:styleId="B2Char">
    <w:name w:val="B2 Char"/>
    <w:link w:val="B2"/>
    <w:qFormat/>
    <w:rsid w:val="00A800B1"/>
    <w:rPr>
      <w:rFonts w:ascii="Arial" w:eastAsiaTheme="minorEastAsia" w:hAnsi="Arial" w:cs="Times New Roman"/>
      <w:sz w:val="20"/>
      <w:szCs w:val="20"/>
      <w:lang w:val="en-GB"/>
    </w:rPr>
  </w:style>
  <w:style w:type="character" w:customStyle="1" w:styleId="EditorsNoteCharChar">
    <w:name w:val="Editor's Note Char Char"/>
    <w:locked/>
    <w:rsid w:val="00A800B1"/>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A800B1"/>
    <w:rPr>
      <w:rFonts w:ascii="Arial" w:hAnsi="Arial" w:cs="Arial"/>
      <w:sz w:val="36"/>
      <w:szCs w:val="36"/>
      <w:lang w:val="en-GB" w:eastAsia="en-US"/>
    </w:rPr>
  </w:style>
  <w:style w:type="paragraph" w:styleId="HTMLAddress">
    <w:name w:val="HTML Address"/>
    <w:basedOn w:val="Normal"/>
    <w:link w:val="HTMLAddressChar"/>
    <w:unhideWhenUsed/>
    <w:rsid w:val="00A800B1"/>
    <w:pPr>
      <w:spacing w:after="180" w:line="240" w:lineRule="auto"/>
    </w:pPr>
    <w:rPr>
      <w:rFonts w:ascii="Times New Roman" w:eastAsia="SimSun" w:hAnsi="Times New Roman" w:cs="Times New Roman"/>
      <w:i/>
      <w:iCs/>
      <w:szCs w:val="20"/>
      <w:lang w:val="en-GB"/>
    </w:rPr>
  </w:style>
  <w:style w:type="character" w:customStyle="1" w:styleId="HTMLAddressChar">
    <w:name w:val="HTML Address Char"/>
    <w:basedOn w:val="DefaultParagraphFont"/>
    <w:link w:val="HTMLAddress"/>
    <w:rsid w:val="00A800B1"/>
    <w:rPr>
      <w:rFonts w:ascii="Times New Roman" w:eastAsia="SimSun" w:hAnsi="Times New Roman" w:cs="Times New Roman"/>
      <w:i/>
      <w:iCs/>
      <w:szCs w:val="20"/>
      <w:lang w:val="en-GB"/>
    </w:rPr>
  </w:style>
  <w:style w:type="character" w:styleId="HTMLCode">
    <w:name w:val="HTML Code"/>
    <w:unhideWhenUsed/>
    <w:rsid w:val="00A800B1"/>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A800B1"/>
    <w:rPr>
      <w:b/>
      <w:bCs/>
      <w:kern w:val="44"/>
      <w:sz w:val="44"/>
      <w:szCs w:val="44"/>
      <w:lang w:val="en-GB" w:eastAsia="en-US"/>
    </w:rPr>
  </w:style>
  <w:style w:type="character" w:customStyle="1" w:styleId="3Char1">
    <w:name w:val="标题 3 Char1"/>
    <w:aliases w:val="Underrubrik2 Char1,H3 Char1"/>
    <w:semiHidden/>
    <w:rsid w:val="00A800B1"/>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A800B1"/>
    <w:rPr>
      <w:rFonts w:ascii="Calibri Light" w:eastAsia="SimSun" w:hAnsi="Calibri Light" w:cs="Times New Roman"/>
      <w:b/>
      <w:bCs/>
      <w:sz w:val="28"/>
      <w:szCs w:val="28"/>
      <w:lang w:val="en-GB" w:eastAsia="en-US"/>
    </w:rPr>
  </w:style>
  <w:style w:type="character" w:customStyle="1" w:styleId="5Char1">
    <w:name w:val="标题 5 Char1"/>
    <w:aliases w:val="h5 Char,Heading5 Char"/>
    <w:semiHidden/>
    <w:rsid w:val="00A800B1"/>
    <w:rPr>
      <w:b/>
      <w:bCs/>
      <w:sz w:val="28"/>
      <w:szCs w:val="28"/>
      <w:lang w:val="en-GB" w:eastAsia="en-US"/>
    </w:rPr>
  </w:style>
  <w:style w:type="character" w:styleId="HTMLKeyboard">
    <w:name w:val="HTML Keyboard"/>
    <w:unhideWhenUsed/>
    <w:rsid w:val="00A800B1"/>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A80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line="240" w:lineRule="auto"/>
    </w:pPr>
    <w:rPr>
      <w:rFonts w:ascii="Courier New" w:eastAsia="MS Mincho" w:hAnsi="Courier New" w:cs="Courier New"/>
      <w:szCs w:val="20"/>
      <w:lang w:val="en-GB"/>
    </w:rPr>
  </w:style>
  <w:style w:type="character" w:customStyle="1" w:styleId="HTMLPreformattedChar">
    <w:name w:val="HTML Preformatted Char"/>
    <w:basedOn w:val="DefaultParagraphFont"/>
    <w:link w:val="HTMLPreformatted"/>
    <w:rsid w:val="00A800B1"/>
    <w:rPr>
      <w:rFonts w:ascii="Courier New" w:eastAsia="MS Mincho" w:hAnsi="Courier New" w:cs="Courier New"/>
      <w:szCs w:val="20"/>
      <w:lang w:val="en-GB"/>
    </w:rPr>
  </w:style>
  <w:style w:type="character" w:styleId="HTMLSample">
    <w:name w:val="HTML Sample"/>
    <w:unhideWhenUsed/>
    <w:rsid w:val="00A800B1"/>
    <w:rPr>
      <w:rFonts w:ascii="Courier New" w:eastAsia="Times New Roman" w:hAnsi="Courier New" w:cs="Courier New" w:hint="default"/>
    </w:rPr>
  </w:style>
  <w:style w:type="character" w:styleId="HTMLTypewriter">
    <w:name w:val="HTML Typewriter"/>
    <w:unhideWhenUsed/>
    <w:rsid w:val="00A800B1"/>
    <w:rPr>
      <w:rFonts w:ascii="Courier New" w:eastAsia="Times New Roman" w:hAnsi="Courier New" w:cs="Courier New" w:hint="default"/>
      <w:sz w:val="24"/>
      <w:szCs w:val="24"/>
    </w:rPr>
  </w:style>
  <w:style w:type="paragraph" w:styleId="NormalIndent">
    <w:name w:val="Normal Indent"/>
    <w:basedOn w:val="Normal"/>
    <w:unhideWhenUsed/>
    <w:rsid w:val="00A800B1"/>
    <w:pPr>
      <w:spacing w:after="180" w:line="240" w:lineRule="auto"/>
      <w:ind w:firstLineChars="200" w:firstLine="420"/>
    </w:pPr>
    <w:rPr>
      <w:rFonts w:ascii="Times New Roman" w:eastAsia="MS Mincho" w:hAnsi="Times New Roman" w:cs="Times New Roman"/>
      <w:szCs w:val="20"/>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A800B1"/>
    <w:rPr>
      <w:rFonts w:eastAsia="MS Mincho"/>
      <w:sz w:val="18"/>
      <w:szCs w:val="18"/>
      <w:lang w:val="en-GB" w:eastAsia="en-US"/>
    </w:rPr>
  </w:style>
  <w:style w:type="paragraph" w:styleId="EnvelopeAddress">
    <w:name w:val="envelope address"/>
    <w:basedOn w:val="Normal"/>
    <w:unhideWhenUsed/>
    <w:rsid w:val="00A800B1"/>
    <w:pPr>
      <w:framePr w:w="7920" w:h="1980" w:hSpace="180" w:wrap="auto" w:hAnchor="page" w:xAlign="center" w:yAlign="bottom"/>
      <w:snapToGrid w:val="0"/>
      <w:spacing w:after="180" w:line="240" w:lineRule="auto"/>
      <w:ind w:leftChars="1400" w:left="100"/>
    </w:pPr>
    <w:rPr>
      <w:rFonts w:ascii="Arial" w:eastAsia="MS Mincho" w:hAnsi="Arial" w:cs="Arial"/>
      <w:sz w:val="24"/>
      <w:szCs w:val="24"/>
      <w:lang w:val="en-GB"/>
    </w:rPr>
  </w:style>
  <w:style w:type="paragraph" w:styleId="EnvelopeReturn">
    <w:name w:val="envelope return"/>
    <w:basedOn w:val="Normal"/>
    <w:unhideWhenUsed/>
    <w:rsid w:val="00A800B1"/>
    <w:pPr>
      <w:snapToGrid w:val="0"/>
      <w:spacing w:after="180" w:line="240" w:lineRule="auto"/>
    </w:pPr>
    <w:rPr>
      <w:rFonts w:ascii="Arial" w:eastAsia="MS Mincho" w:hAnsi="Arial" w:cs="Arial"/>
      <w:szCs w:val="20"/>
      <w:lang w:val="en-GB"/>
    </w:rPr>
  </w:style>
  <w:style w:type="paragraph" w:styleId="ListNumber3">
    <w:name w:val="List Number 3"/>
    <w:basedOn w:val="Normal"/>
    <w:unhideWhenUsed/>
    <w:rsid w:val="00A800B1"/>
    <w:pPr>
      <w:tabs>
        <w:tab w:val="num" w:pos="1200"/>
      </w:tabs>
      <w:spacing w:after="180" w:line="240" w:lineRule="auto"/>
      <w:ind w:leftChars="400" w:left="1200" w:hangingChars="200" w:hanging="360"/>
    </w:pPr>
    <w:rPr>
      <w:rFonts w:ascii="Times New Roman" w:eastAsia="MS Mincho" w:hAnsi="Times New Roman" w:cs="Times New Roman"/>
      <w:szCs w:val="20"/>
      <w:lang w:val="en-GB"/>
    </w:rPr>
  </w:style>
  <w:style w:type="paragraph" w:styleId="ListNumber4">
    <w:name w:val="List Number 4"/>
    <w:basedOn w:val="Normal"/>
    <w:unhideWhenUsed/>
    <w:rsid w:val="00A800B1"/>
    <w:pPr>
      <w:tabs>
        <w:tab w:val="num" w:pos="1620"/>
      </w:tabs>
      <w:spacing w:after="180" w:line="240" w:lineRule="auto"/>
      <w:ind w:leftChars="600" w:left="1620" w:hangingChars="200" w:hanging="360"/>
    </w:pPr>
    <w:rPr>
      <w:rFonts w:ascii="Times New Roman" w:eastAsia="MS Mincho" w:hAnsi="Times New Roman" w:cs="Times New Roman"/>
      <w:szCs w:val="20"/>
      <w:lang w:val="en-GB"/>
    </w:rPr>
  </w:style>
  <w:style w:type="paragraph" w:styleId="ListNumber5">
    <w:name w:val="List Number 5"/>
    <w:basedOn w:val="Normal"/>
    <w:unhideWhenUsed/>
    <w:rsid w:val="00A800B1"/>
    <w:pPr>
      <w:tabs>
        <w:tab w:val="num" w:pos="2040"/>
      </w:tabs>
      <w:spacing w:after="180" w:line="240" w:lineRule="auto"/>
      <w:ind w:leftChars="800" w:left="2040" w:hangingChars="200" w:hanging="360"/>
    </w:pPr>
    <w:rPr>
      <w:rFonts w:ascii="Times New Roman" w:eastAsia="MS Mincho" w:hAnsi="Times New Roman" w:cs="Times New Roman"/>
      <w:szCs w:val="20"/>
      <w:lang w:val="en-GB"/>
    </w:rPr>
  </w:style>
  <w:style w:type="paragraph" w:styleId="Title">
    <w:name w:val="Title"/>
    <w:basedOn w:val="Normal"/>
    <w:link w:val="TitleChar"/>
    <w:qFormat/>
    <w:rsid w:val="00A800B1"/>
    <w:pPr>
      <w:spacing w:before="240" w:after="60" w:line="240" w:lineRule="auto"/>
      <w:jc w:val="center"/>
      <w:outlineLvl w:val="0"/>
    </w:pPr>
    <w:rPr>
      <w:rFonts w:ascii="Arial" w:eastAsia="SimSun" w:hAnsi="Arial" w:cs="Arial"/>
      <w:b/>
      <w:bCs/>
      <w:sz w:val="32"/>
      <w:szCs w:val="32"/>
      <w:lang w:val="en-GB"/>
    </w:rPr>
  </w:style>
  <w:style w:type="character" w:customStyle="1" w:styleId="TitleChar">
    <w:name w:val="Title Char"/>
    <w:basedOn w:val="DefaultParagraphFont"/>
    <w:link w:val="Title"/>
    <w:rsid w:val="00A800B1"/>
    <w:rPr>
      <w:rFonts w:ascii="Arial" w:eastAsia="SimSun" w:hAnsi="Arial" w:cs="Arial"/>
      <w:b/>
      <w:bCs/>
      <w:sz w:val="32"/>
      <w:szCs w:val="32"/>
      <w:lang w:val="en-GB"/>
    </w:rPr>
  </w:style>
  <w:style w:type="paragraph" w:styleId="Closing">
    <w:name w:val="Closing"/>
    <w:basedOn w:val="Normal"/>
    <w:link w:val="ClosingChar"/>
    <w:unhideWhenUsed/>
    <w:rsid w:val="00A800B1"/>
    <w:pPr>
      <w:spacing w:after="180" w:line="240" w:lineRule="auto"/>
      <w:ind w:leftChars="2100" w:left="100"/>
    </w:pPr>
    <w:rPr>
      <w:rFonts w:ascii="Times New Roman" w:eastAsia="MS Mincho" w:hAnsi="Times New Roman" w:cs="Times New Roman"/>
      <w:szCs w:val="20"/>
      <w:lang w:val="en-GB"/>
    </w:rPr>
  </w:style>
  <w:style w:type="character" w:customStyle="1" w:styleId="ClosingChar">
    <w:name w:val="Closing Char"/>
    <w:basedOn w:val="DefaultParagraphFont"/>
    <w:link w:val="Closing"/>
    <w:rsid w:val="00A800B1"/>
    <w:rPr>
      <w:rFonts w:ascii="Times New Roman" w:eastAsia="MS Mincho" w:hAnsi="Times New Roman" w:cs="Times New Roman"/>
      <w:szCs w:val="20"/>
      <w:lang w:val="en-GB"/>
    </w:rPr>
  </w:style>
  <w:style w:type="paragraph" w:styleId="Signature">
    <w:name w:val="Signature"/>
    <w:basedOn w:val="Normal"/>
    <w:link w:val="SignatureChar"/>
    <w:unhideWhenUsed/>
    <w:rsid w:val="00A800B1"/>
    <w:pPr>
      <w:spacing w:after="180" w:line="240" w:lineRule="auto"/>
      <w:ind w:leftChars="2100" w:left="100"/>
    </w:pPr>
    <w:rPr>
      <w:rFonts w:ascii="Times New Roman" w:eastAsia="MS Mincho" w:hAnsi="Times New Roman" w:cs="Times New Roman"/>
      <w:szCs w:val="20"/>
      <w:lang w:val="en-GB"/>
    </w:rPr>
  </w:style>
  <w:style w:type="character" w:customStyle="1" w:styleId="SignatureChar">
    <w:name w:val="Signature Char"/>
    <w:basedOn w:val="DefaultParagraphFont"/>
    <w:link w:val="Signature"/>
    <w:rsid w:val="00A800B1"/>
    <w:rPr>
      <w:rFonts w:ascii="Times New Roman" w:eastAsia="MS Mincho" w:hAnsi="Times New Roman" w:cs="Times New Roman"/>
      <w:szCs w:val="20"/>
      <w:lang w:val="en-GB"/>
    </w:rPr>
  </w:style>
  <w:style w:type="character" w:customStyle="1" w:styleId="Char10">
    <w:name w:val="正文文本 Char1"/>
    <w:aliases w:val="bt Char,body indent Char,paragraph 2 Char,body text Char,ändrad Char,AvtalBrödtext Char,Bodytext Char,Compliance Char,Response Char,Body3 Char"/>
    <w:semiHidden/>
    <w:rsid w:val="00A800B1"/>
    <w:rPr>
      <w:rFonts w:eastAsia="MS Mincho"/>
      <w:sz w:val="22"/>
      <w:lang w:val="en-GB" w:eastAsia="en-US"/>
    </w:rPr>
  </w:style>
  <w:style w:type="paragraph" w:styleId="BodyTextIndent">
    <w:name w:val="Body Text Indent"/>
    <w:basedOn w:val="Normal"/>
    <w:link w:val="BodyTextIndentChar"/>
    <w:unhideWhenUsed/>
    <w:rsid w:val="00A800B1"/>
    <w:pPr>
      <w:spacing w:after="120" w:line="240" w:lineRule="auto"/>
      <w:ind w:leftChars="200" w:left="420"/>
    </w:pPr>
    <w:rPr>
      <w:rFonts w:ascii="Times New Roman" w:eastAsia="MS Mincho" w:hAnsi="Times New Roman" w:cs="Times New Roman"/>
      <w:szCs w:val="20"/>
      <w:lang w:val="en-GB"/>
    </w:rPr>
  </w:style>
  <w:style w:type="character" w:customStyle="1" w:styleId="BodyTextIndentChar">
    <w:name w:val="Body Text Indent Char"/>
    <w:basedOn w:val="DefaultParagraphFont"/>
    <w:link w:val="BodyTextIndent"/>
    <w:rsid w:val="00A800B1"/>
    <w:rPr>
      <w:rFonts w:ascii="Times New Roman" w:eastAsia="MS Mincho" w:hAnsi="Times New Roman" w:cs="Times New Roman"/>
      <w:szCs w:val="20"/>
      <w:lang w:val="en-GB"/>
    </w:rPr>
  </w:style>
  <w:style w:type="paragraph" w:styleId="ListContinue">
    <w:name w:val="List Continue"/>
    <w:basedOn w:val="Normal"/>
    <w:unhideWhenUsed/>
    <w:rsid w:val="00A800B1"/>
    <w:pPr>
      <w:spacing w:after="120" w:line="240" w:lineRule="auto"/>
      <w:ind w:leftChars="200" w:left="420"/>
    </w:pPr>
    <w:rPr>
      <w:rFonts w:ascii="Times New Roman" w:eastAsia="MS Mincho" w:hAnsi="Times New Roman" w:cs="Times New Roman"/>
      <w:szCs w:val="20"/>
      <w:lang w:val="en-GB"/>
    </w:rPr>
  </w:style>
  <w:style w:type="paragraph" w:styleId="ListContinue2">
    <w:name w:val="List Continue 2"/>
    <w:basedOn w:val="Normal"/>
    <w:unhideWhenUsed/>
    <w:rsid w:val="00A800B1"/>
    <w:pPr>
      <w:spacing w:after="120" w:line="240" w:lineRule="auto"/>
      <w:ind w:leftChars="400" w:left="840"/>
    </w:pPr>
    <w:rPr>
      <w:rFonts w:ascii="Times New Roman" w:eastAsia="MS Mincho" w:hAnsi="Times New Roman" w:cs="Times New Roman"/>
      <w:szCs w:val="20"/>
      <w:lang w:val="en-GB"/>
    </w:rPr>
  </w:style>
  <w:style w:type="paragraph" w:styleId="ListContinue3">
    <w:name w:val="List Continue 3"/>
    <w:basedOn w:val="Normal"/>
    <w:unhideWhenUsed/>
    <w:rsid w:val="00A800B1"/>
    <w:pPr>
      <w:spacing w:after="120" w:line="240" w:lineRule="auto"/>
      <w:ind w:leftChars="600" w:left="1260"/>
    </w:pPr>
    <w:rPr>
      <w:rFonts w:ascii="Times New Roman" w:eastAsia="MS Mincho" w:hAnsi="Times New Roman" w:cs="Times New Roman"/>
      <w:szCs w:val="20"/>
      <w:lang w:val="en-GB"/>
    </w:rPr>
  </w:style>
  <w:style w:type="paragraph" w:styleId="ListContinue4">
    <w:name w:val="List Continue 4"/>
    <w:basedOn w:val="Normal"/>
    <w:unhideWhenUsed/>
    <w:rsid w:val="00A800B1"/>
    <w:pPr>
      <w:spacing w:after="120" w:line="240" w:lineRule="auto"/>
      <w:ind w:leftChars="800" w:left="1680"/>
    </w:pPr>
    <w:rPr>
      <w:rFonts w:ascii="Times New Roman" w:eastAsia="MS Mincho" w:hAnsi="Times New Roman" w:cs="Times New Roman"/>
      <w:szCs w:val="20"/>
      <w:lang w:val="en-GB"/>
    </w:rPr>
  </w:style>
  <w:style w:type="paragraph" w:styleId="ListContinue5">
    <w:name w:val="List Continue 5"/>
    <w:basedOn w:val="Normal"/>
    <w:unhideWhenUsed/>
    <w:rsid w:val="00A800B1"/>
    <w:pPr>
      <w:spacing w:after="120" w:line="240" w:lineRule="auto"/>
      <w:ind w:leftChars="1000" w:left="2100"/>
    </w:pPr>
    <w:rPr>
      <w:rFonts w:ascii="Times New Roman" w:eastAsia="MS Mincho" w:hAnsi="Times New Roman" w:cs="Times New Roman"/>
      <w:szCs w:val="20"/>
      <w:lang w:val="en-GB"/>
    </w:rPr>
  </w:style>
  <w:style w:type="paragraph" w:styleId="MessageHeader">
    <w:name w:val="Message Header"/>
    <w:basedOn w:val="Normal"/>
    <w:link w:val="MessageHeaderChar"/>
    <w:unhideWhenUsed/>
    <w:rsid w:val="00A800B1"/>
    <w:pPr>
      <w:pBdr>
        <w:top w:val="single" w:sz="6" w:space="1" w:color="auto"/>
        <w:left w:val="single" w:sz="6" w:space="1" w:color="auto"/>
        <w:bottom w:val="single" w:sz="6" w:space="1" w:color="auto"/>
        <w:right w:val="single" w:sz="6" w:space="1" w:color="auto"/>
      </w:pBdr>
      <w:shd w:val="pct20" w:color="auto" w:fill="auto"/>
      <w:spacing w:after="180" w:line="240" w:lineRule="auto"/>
      <w:ind w:leftChars="500" w:left="1080" w:hangingChars="500" w:hanging="1080"/>
    </w:pPr>
    <w:rPr>
      <w:rFonts w:ascii="Arial" w:eastAsia="MS Mincho" w:hAnsi="Arial" w:cs="Arial"/>
      <w:sz w:val="24"/>
      <w:szCs w:val="24"/>
      <w:lang w:val="en-GB"/>
    </w:rPr>
  </w:style>
  <w:style w:type="character" w:customStyle="1" w:styleId="MessageHeaderChar">
    <w:name w:val="Message Header Char"/>
    <w:basedOn w:val="DefaultParagraphFont"/>
    <w:link w:val="MessageHeader"/>
    <w:rsid w:val="00A800B1"/>
    <w:rPr>
      <w:rFonts w:ascii="Arial" w:eastAsia="MS Mincho" w:hAnsi="Arial" w:cs="Arial"/>
      <w:sz w:val="24"/>
      <w:szCs w:val="24"/>
      <w:shd w:val="pct20" w:color="auto" w:fill="auto"/>
      <w:lang w:val="en-GB"/>
    </w:rPr>
  </w:style>
  <w:style w:type="paragraph" w:styleId="Salutation">
    <w:name w:val="Salutation"/>
    <w:basedOn w:val="Normal"/>
    <w:next w:val="Normal"/>
    <w:link w:val="SalutationChar"/>
    <w:unhideWhenUsed/>
    <w:rsid w:val="00A800B1"/>
    <w:pPr>
      <w:spacing w:after="180" w:line="240" w:lineRule="auto"/>
    </w:pPr>
    <w:rPr>
      <w:rFonts w:ascii="Times New Roman" w:eastAsia="MS Mincho" w:hAnsi="Times New Roman" w:cs="Times New Roman"/>
      <w:szCs w:val="20"/>
      <w:lang w:val="en-GB"/>
    </w:rPr>
  </w:style>
  <w:style w:type="character" w:customStyle="1" w:styleId="SalutationChar">
    <w:name w:val="Salutation Char"/>
    <w:basedOn w:val="DefaultParagraphFont"/>
    <w:link w:val="Salutation"/>
    <w:rsid w:val="00A800B1"/>
    <w:rPr>
      <w:rFonts w:ascii="Times New Roman" w:eastAsia="MS Mincho" w:hAnsi="Times New Roman" w:cs="Times New Roman"/>
      <w:szCs w:val="20"/>
      <w:lang w:val="en-GB"/>
    </w:rPr>
  </w:style>
  <w:style w:type="paragraph" w:styleId="Date">
    <w:name w:val="Date"/>
    <w:basedOn w:val="Normal"/>
    <w:next w:val="Normal"/>
    <w:link w:val="DateChar"/>
    <w:unhideWhenUsed/>
    <w:rsid w:val="00A800B1"/>
    <w:pPr>
      <w:spacing w:after="180" w:line="240" w:lineRule="auto"/>
      <w:ind w:leftChars="2500" w:left="100"/>
    </w:pPr>
    <w:rPr>
      <w:rFonts w:ascii="Times New Roman" w:eastAsia="MS Mincho" w:hAnsi="Times New Roman" w:cs="Times New Roman"/>
      <w:szCs w:val="20"/>
      <w:lang w:val="en-GB"/>
    </w:rPr>
  </w:style>
  <w:style w:type="character" w:customStyle="1" w:styleId="DateChar">
    <w:name w:val="Date Char"/>
    <w:basedOn w:val="DefaultParagraphFont"/>
    <w:link w:val="Date"/>
    <w:rsid w:val="00A800B1"/>
    <w:rPr>
      <w:rFonts w:ascii="Times New Roman" w:eastAsia="MS Mincho" w:hAnsi="Times New Roman" w:cs="Times New Roman"/>
      <w:szCs w:val="20"/>
      <w:lang w:val="en-GB"/>
    </w:rPr>
  </w:style>
  <w:style w:type="paragraph" w:styleId="BodyTextFirstIndent">
    <w:name w:val="Body Text First Indent"/>
    <w:basedOn w:val="BodyText"/>
    <w:link w:val="BodyTextFirstIndentChar"/>
    <w:unhideWhenUsed/>
    <w:rsid w:val="00A800B1"/>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A800B1"/>
    <w:rPr>
      <w:rFonts w:ascii="Times New Roman" w:eastAsia="SimSun" w:hAnsi="Times New Roman" w:cs="Times New Roman"/>
      <w:sz w:val="20"/>
      <w:szCs w:val="20"/>
      <w:lang w:val="en-GB" w:eastAsia="zh-CN"/>
    </w:rPr>
  </w:style>
  <w:style w:type="paragraph" w:styleId="BodyTextFirstIndent2">
    <w:name w:val="Body Text First Indent 2"/>
    <w:basedOn w:val="BodyTextIndent"/>
    <w:link w:val="BodyTextFirstIndent2Char"/>
    <w:unhideWhenUsed/>
    <w:rsid w:val="00A800B1"/>
    <w:pPr>
      <w:ind w:firstLineChars="200" w:firstLine="420"/>
    </w:pPr>
  </w:style>
  <w:style w:type="character" w:customStyle="1" w:styleId="BodyTextFirstIndent2Char">
    <w:name w:val="Body Text First Indent 2 Char"/>
    <w:basedOn w:val="BodyTextIndentChar"/>
    <w:link w:val="BodyTextFirstIndent2"/>
    <w:rsid w:val="00A800B1"/>
    <w:rPr>
      <w:rFonts w:ascii="Times New Roman" w:eastAsia="MS Mincho" w:hAnsi="Times New Roman" w:cs="Times New Roman"/>
      <w:szCs w:val="20"/>
      <w:lang w:val="en-GB"/>
    </w:rPr>
  </w:style>
  <w:style w:type="paragraph" w:styleId="NoteHeading">
    <w:name w:val="Note Heading"/>
    <w:basedOn w:val="Normal"/>
    <w:next w:val="Normal"/>
    <w:link w:val="NoteHeadingChar"/>
    <w:unhideWhenUsed/>
    <w:rsid w:val="00A800B1"/>
    <w:pPr>
      <w:spacing w:after="180" w:line="240" w:lineRule="auto"/>
      <w:jc w:val="center"/>
    </w:pPr>
    <w:rPr>
      <w:rFonts w:ascii="Times New Roman" w:eastAsia="MS Mincho" w:hAnsi="Times New Roman" w:cs="Times New Roman"/>
      <w:szCs w:val="20"/>
      <w:lang w:val="en-GB"/>
    </w:rPr>
  </w:style>
  <w:style w:type="character" w:customStyle="1" w:styleId="NoteHeadingChar">
    <w:name w:val="Note Heading Char"/>
    <w:basedOn w:val="DefaultParagraphFont"/>
    <w:link w:val="NoteHeading"/>
    <w:rsid w:val="00A800B1"/>
    <w:rPr>
      <w:rFonts w:ascii="Times New Roman" w:eastAsia="MS Mincho" w:hAnsi="Times New Roman" w:cs="Times New Roman"/>
      <w:szCs w:val="20"/>
      <w:lang w:val="en-GB"/>
    </w:rPr>
  </w:style>
  <w:style w:type="paragraph" w:styleId="BodyText2">
    <w:name w:val="Body Text 2"/>
    <w:basedOn w:val="Normal"/>
    <w:link w:val="BodyText2Char"/>
    <w:unhideWhenUsed/>
    <w:rsid w:val="00A800B1"/>
    <w:pPr>
      <w:spacing w:after="120" w:line="480" w:lineRule="auto"/>
    </w:pPr>
    <w:rPr>
      <w:rFonts w:ascii="Times New Roman" w:eastAsia="MS Mincho" w:hAnsi="Times New Roman" w:cs="Times New Roman"/>
      <w:szCs w:val="20"/>
      <w:lang w:val="en-GB"/>
    </w:rPr>
  </w:style>
  <w:style w:type="character" w:customStyle="1" w:styleId="BodyText2Char">
    <w:name w:val="Body Text 2 Char"/>
    <w:basedOn w:val="DefaultParagraphFont"/>
    <w:link w:val="BodyText2"/>
    <w:rsid w:val="00A800B1"/>
    <w:rPr>
      <w:rFonts w:ascii="Times New Roman" w:eastAsia="MS Mincho" w:hAnsi="Times New Roman" w:cs="Times New Roman"/>
      <w:szCs w:val="20"/>
      <w:lang w:val="en-GB"/>
    </w:rPr>
  </w:style>
  <w:style w:type="paragraph" w:styleId="BodyText3">
    <w:name w:val="Body Text 3"/>
    <w:basedOn w:val="Normal"/>
    <w:link w:val="BodyText3Char"/>
    <w:unhideWhenUsed/>
    <w:rsid w:val="00A800B1"/>
    <w:pPr>
      <w:spacing w:after="120" w:line="240" w:lineRule="auto"/>
    </w:pPr>
    <w:rPr>
      <w:rFonts w:ascii="Times New Roman" w:eastAsia="MS Mincho" w:hAnsi="Times New Roman" w:cs="Times New Roman"/>
      <w:sz w:val="16"/>
      <w:szCs w:val="16"/>
      <w:lang w:val="en-GB"/>
    </w:rPr>
  </w:style>
  <w:style w:type="character" w:customStyle="1" w:styleId="BodyText3Char">
    <w:name w:val="Body Text 3 Char"/>
    <w:basedOn w:val="DefaultParagraphFont"/>
    <w:link w:val="BodyText3"/>
    <w:rsid w:val="00A800B1"/>
    <w:rPr>
      <w:rFonts w:ascii="Times New Roman" w:eastAsia="MS Mincho" w:hAnsi="Times New Roman" w:cs="Times New Roman"/>
      <w:sz w:val="16"/>
      <w:szCs w:val="16"/>
      <w:lang w:val="en-GB"/>
    </w:rPr>
  </w:style>
  <w:style w:type="paragraph" w:styleId="BodyTextIndent2">
    <w:name w:val="Body Text Indent 2"/>
    <w:basedOn w:val="Normal"/>
    <w:link w:val="BodyTextIndent2Char"/>
    <w:unhideWhenUsed/>
    <w:rsid w:val="00A800B1"/>
    <w:pPr>
      <w:spacing w:after="120" w:line="480" w:lineRule="auto"/>
      <w:ind w:leftChars="200" w:left="420"/>
    </w:pPr>
    <w:rPr>
      <w:rFonts w:ascii="Times New Roman" w:eastAsia="MS Mincho" w:hAnsi="Times New Roman" w:cs="Times New Roman"/>
      <w:szCs w:val="20"/>
      <w:lang w:val="en-GB"/>
    </w:rPr>
  </w:style>
  <w:style w:type="character" w:customStyle="1" w:styleId="BodyTextIndent2Char">
    <w:name w:val="Body Text Indent 2 Char"/>
    <w:basedOn w:val="DefaultParagraphFont"/>
    <w:link w:val="BodyTextIndent2"/>
    <w:rsid w:val="00A800B1"/>
    <w:rPr>
      <w:rFonts w:ascii="Times New Roman" w:eastAsia="MS Mincho" w:hAnsi="Times New Roman" w:cs="Times New Roman"/>
      <w:szCs w:val="20"/>
      <w:lang w:val="en-GB"/>
    </w:rPr>
  </w:style>
  <w:style w:type="paragraph" w:styleId="BodyTextIndent3">
    <w:name w:val="Body Text Indent 3"/>
    <w:basedOn w:val="Normal"/>
    <w:link w:val="BodyTextIndent3Char"/>
    <w:unhideWhenUsed/>
    <w:rsid w:val="00A800B1"/>
    <w:pPr>
      <w:spacing w:after="120" w:line="240" w:lineRule="auto"/>
      <w:ind w:leftChars="200" w:left="420"/>
    </w:pPr>
    <w:rPr>
      <w:rFonts w:ascii="Times New Roman" w:eastAsia="MS Mincho" w:hAnsi="Times New Roman" w:cs="Times New Roman"/>
      <w:sz w:val="16"/>
      <w:szCs w:val="16"/>
      <w:lang w:val="en-GB"/>
    </w:rPr>
  </w:style>
  <w:style w:type="character" w:customStyle="1" w:styleId="BodyTextIndent3Char">
    <w:name w:val="Body Text Indent 3 Char"/>
    <w:basedOn w:val="DefaultParagraphFont"/>
    <w:link w:val="BodyTextIndent3"/>
    <w:rsid w:val="00A800B1"/>
    <w:rPr>
      <w:rFonts w:ascii="Times New Roman" w:eastAsia="MS Mincho" w:hAnsi="Times New Roman" w:cs="Times New Roman"/>
      <w:sz w:val="16"/>
      <w:szCs w:val="16"/>
      <w:lang w:val="en-GB"/>
    </w:rPr>
  </w:style>
  <w:style w:type="paragraph" w:styleId="BlockText">
    <w:name w:val="Block Text"/>
    <w:basedOn w:val="Normal"/>
    <w:unhideWhenUsed/>
    <w:rsid w:val="00A800B1"/>
    <w:pPr>
      <w:spacing w:after="120" w:line="240" w:lineRule="auto"/>
      <w:ind w:leftChars="700" w:left="1440" w:rightChars="700" w:right="1440"/>
    </w:pPr>
    <w:rPr>
      <w:rFonts w:ascii="Times New Roman" w:eastAsia="MS Mincho" w:hAnsi="Times New Roman" w:cs="Times New Roman"/>
      <w:szCs w:val="20"/>
      <w:lang w:val="en-GB"/>
    </w:rPr>
  </w:style>
  <w:style w:type="paragraph" w:styleId="PlainText">
    <w:name w:val="Plain Text"/>
    <w:basedOn w:val="Normal"/>
    <w:link w:val="PlainTextChar"/>
    <w:unhideWhenUsed/>
    <w:rsid w:val="00A800B1"/>
    <w:pPr>
      <w:spacing w:after="180" w:line="240" w:lineRule="auto"/>
    </w:pPr>
    <w:rPr>
      <w:rFonts w:ascii="SimSun" w:eastAsia="SimSun" w:hAnsi="Courier New" w:cs="Courier New"/>
      <w:sz w:val="21"/>
      <w:szCs w:val="21"/>
      <w:lang w:val="en-GB"/>
    </w:rPr>
  </w:style>
  <w:style w:type="character" w:customStyle="1" w:styleId="PlainTextChar">
    <w:name w:val="Plain Text Char"/>
    <w:basedOn w:val="DefaultParagraphFont"/>
    <w:link w:val="PlainText"/>
    <w:rsid w:val="00A800B1"/>
    <w:rPr>
      <w:rFonts w:ascii="SimSun" w:eastAsia="SimSun" w:hAnsi="Courier New" w:cs="Courier New"/>
      <w:sz w:val="21"/>
      <w:szCs w:val="21"/>
      <w:lang w:val="en-GB"/>
    </w:rPr>
  </w:style>
  <w:style w:type="paragraph" w:styleId="E-mailSignature">
    <w:name w:val="E-mail Signature"/>
    <w:basedOn w:val="Normal"/>
    <w:link w:val="E-mailSignatureChar"/>
    <w:unhideWhenUsed/>
    <w:rsid w:val="00A800B1"/>
    <w:pPr>
      <w:spacing w:after="180" w:line="240" w:lineRule="auto"/>
    </w:pPr>
    <w:rPr>
      <w:rFonts w:ascii="Times New Roman" w:eastAsia="MS Mincho" w:hAnsi="Times New Roman" w:cs="Times New Roman"/>
      <w:szCs w:val="20"/>
      <w:lang w:val="en-GB"/>
    </w:rPr>
  </w:style>
  <w:style w:type="character" w:customStyle="1" w:styleId="E-mailSignatureChar">
    <w:name w:val="E-mail Signature Char"/>
    <w:basedOn w:val="DefaultParagraphFont"/>
    <w:link w:val="E-mailSignature"/>
    <w:rsid w:val="00A800B1"/>
    <w:rPr>
      <w:rFonts w:ascii="Times New Roman" w:eastAsia="MS Mincho" w:hAnsi="Times New Roman" w:cs="Times New Roman"/>
      <w:szCs w:val="20"/>
      <w:lang w:val="en-GB"/>
    </w:rPr>
  </w:style>
  <w:style w:type="character" w:customStyle="1" w:styleId="NOChar">
    <w:name w:val="NO Char"/>
    <w:locked/>
    <w:rsid w:val="00A800B1"/>
    <w:rPr>
      <w:lang w:val="en-GB" w:eastAsia="en-US"/>
    </w:rPr>
  </w:style>
  <w:style w:type="character" w:customStyle="1" w:styleId="B3Char2">
    <w:name w:val="B3 Char2"/>
    <w:link w:val="B3"/>
    <w:locked/>
    <w:rsid w:val="00A800B1"/>
    <w:rPr>
      <w:rFonts w:ascii="Arial" w:eastAsiaTheme="minorEastAsia" w:hAnsi="Arial" w:cs="Times New Roman"/>
      <w:sz w:val="20"/>
      <w:szCs w:val="20"/>
      <w:lang w:val="en-GB"/>
    </w:rPr>
  </w:style>
  <w:style w:type="character" w:customStyle="1" w:styleId="B4Char">
    <w:name w:val="B4 Char"/>
    <w:link w:val="B4"/>
    <w:locked/>
    <w:rsid w:val="00A800B1"/>
    <w:rPr>
      <w:rFonts w:ascii="Arial" w:eastAsiaTheme="minorEastAsia" w:hAnsi="Arial" w:cs="Times New Roman"/>
      <w:sz w:val="20"/>
      <w:szCs w:val="20"/>
      <w:lang w:val="en-GB"/>
    </w:rPr>
  </w:style>
  <w:style w:type="paragraph" w:customStyle="1" w:styleId="ZchnZchn">
    <w:name w:val="Zchn Zchn"/>
    <w:semiHidden/>
    <w:rsid w:val="00A800B1"/>
    <w:pPr>
      <w:keepNext/>
      <w:tabs>
        <w:tab w:val="num" w:pos="1494"/>
      </w:tabs>
      <w:autoSpaceDE w:val="0"/>
      <w:autoSpaceDN w:val="0"/>
      <w:adjustRightInd w:val="0"/>
      <w:spacing w:before="60" w:after="60" w:line="240" w:lineRule="auto"/>
      <w:ind w:left="1494" w:hanging="360"/>
      <w:jc w:val="both"/>
    </w:pPr>
    <w:rPr>
      <w:rFonts w:ascii="Arial" w:eastAsia="SimSun" w:hAnsi="Arial" w:cs="Arial"/>
      <w:color w:val="0000FF"/>
      <w:kern w:val="2"/>
      <w:sz w:val="20"/>
      <w:szCs w:val="20"/>
      <w:lang w:eastAsia="zh-CN"/>
    </w:rPr>
  </w:style>
  <w:style w:type="character" w:customStyle="1" w:styleId="TALCharCharChar">
    <w:name w:val="TAL Char Char Char"/>
    <w:link w:val="TALCharChar"/>
    <w:semiHidden/>
    <w:locked/>
    <w:rsid w:val="00A800B1"/>
    <w:rPr>
      <w:rFonts w:ascii="Arial" w:hAnsi="Arial" w:cs="Arial"/>
      <w:sz w:val="18"/>
      <w:lang w:val="en-GB"/>
    </w:rPr>
  </w:style>
  <w:style w:type="paragraph" w:customStyle="1" w:styleId="TALCharChar">
    <w:name w:val="TAL Char Char"/>
    <w:basedOn w:val="Normal"/>
    <w:link w:val="TALCharCharChar"/>
    <w:semiHidden/>
    <w:rsid w:val="00A800B1"/>
    <w:pPr>
      <w:keepNext/>
      <w:keepLines/>
      <w:overflowPunct w:val="0"/>
      <w:autoSpaceDE w:val="0"/>
      <w:autoSpaceDN w:val="0"/>
      <w:adjustRightInd w:val="0"/>
      <w:spacing w:after="0" w:line="240" w:lineRule="auto"/>
    </w:pPr>
    <w:rPr>
      <w:rFonts w:ascii="Arial" w:hAnsi="Arial" w:cs="Arial"/>
      <w:sz w:val="18"/>
      <w:lang w:val="en-GB"/>
    </w:rPr>
  </w:style>
  <w:style w:type="paragraph" w:customStyle="1" w:styleId="MTDisplayEquation">
    <w:name w:val="MTDisplayEquation"/>
    <w:basedOn w:val="Normal"/>
    <w:semiHidden/>
    <w:rsid w:val="00A800B1"/>
    <w:pPr>
      <w:tabs>
        <w:tab w:val="center" w:pos="4820"/>
        <w:tab w:val="right" w:pos="9640"/>
      </w:tabs>
      <w:spacing w:after="180" w:line="240" w:lineRule="auto"/>
    </w:pPr>
    <w:rPr>
      <w:rFonts w:ascii="Times New Roman" w:eastAsia="MS Mincho" w:hAnsi="Times New Roman" w:cs="Times New Roman"/>
      <w:szCs w:val="20"/>
    </w:rPr>
  </w:style>
  <w:style w:type="paragraph" w:customStyle="1" w:styleId="CharCharChar">
    <w:name w:val="Char Char Char"/>
    <w:basedOn w:val="Normal"/>
    <w:semiHidden/>
    <w:rsid w:val="00A800B1"/>
    <w:pPr>
      <w:spacing w:line="240" w:lineRule="exact"/>
    </w:pPr>
    <w:rPr>
      <w:rFonts w:ascii="Arial" w:eastAsia="SimSun" w:hAnsi="Arial" w:cs="Arial"/>
      <w:color w:val="0000FF"/>
      <w:kern w:val="2"/>
      <w:szCs w:val="20"/>
      <w:lang w:eastAsia="zh-CN"/>
    </w:rPr>
  </w:style>
  <w:style w:type="paragraph" w:customStyle="1" w:styleId="memoheader">
    <w:name w:val="memo header"/>
    <w:aliases w:val="mh"/>
    <w:basedOn w:val="Normal"/>
    <w:semiHidden/>
    <w:rsid w:val="00A800B1"/>
    <w:pPr>
      <w:tabs>
        <w:tab w:val="right" w:pos="1080"/>
        <w:tab w:val="left" w:pos="1620"/>
      </w:tabs>
      <w:spacing w:before="40" w:after="0" w:line="360" w:lineRule="atLeast"/>
      <w:ind w:left="1620" w:hanging="1620"/>
      <w:jc w:val="both"/>
    </w:pPr>
    <w:rPr>
      <w:rFonts w:ascii="Helvetica" w:eastAsia="MS Mincho" w:hAnsi="Helvetica" w:cs="Times New Roman"/>
      <w:b/>
      <w:smallCaps/>
      <w:sz w:val="24"/>
      <w:szCs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800B1"/>
    <w:pPr>
      <w:keepNext/>
      <w:numPr>
        <w:numId w:val="10"/>
      </w:numPr>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CharChar1CharChar">
    <w:name w:val="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CharCharCharCharCharCharCharChar">
    <w:name w:val="Char Char Char Char Char Char Char Char Char Char Char Char Char Char"/>
    <w:basedOn w:val="Normal"/>
    <w:autoRedefine/>
    <w:semiHidden/>
    <w:rsid w:val="00A800B1"/>
    <w:pPr>
      <w:spacing w:afterLines="100" w:after="0" w:line="240" w:lineRule="auto"/>
    </w:pPr>
    <w:rPr>
      <w:rFonts w:ascii="Times New Roman" w:eastAsia="MS Mincho" w:hAnsi="Times New Roman" w:cs="Times New Roman"/>
      <w:szCs w:val="20"/>
      <w:lang w:val="en-GB"/>
    </w:rPr>
  </w:style>
  <w:style w:type="paragraph" w:customStyle="1" w:styleId="CharCharCharCharCharChar1CharCharCharCharCharCharCharChar">
    <w:name w:val="Char Char Char Char Char Char1 Char Char Char Char Char Char Char Char"/>
    <w:basedOn w:val="Normal"/>
    <w:semiHidden/>
    <w:rsid w:val="00A800B1"/>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FBCharCharCharChar1CharCharCharCharCharCharCharChar1CharChar">
    <w:name w:val="FB Char Char Char Char1 Char Char Char Char Char Char 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1CharCharCharCharCharChar">
    <w:name w:val="Char Char1 Char Char Char Char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FBCharCharCharChar1CharChar">
    <w:name w:val="FB Char Char 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2">
    <w:name w:val="Char Char2"/>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2CharChar">
    <w:name w:val="字元 字元2 Char Char"/>
    <w:basedOn w:val="Normal"/>
    <w:semiHidden/>
    <w:rsid w:val="00A800B1"/>
    <w:pPr>
      <w:widowControl w:val="0"/>
      <w:spacing w:after="0" w:line="240" w:lineRule="auto"/>
      <w:jc w:val="both"/>
    </w:pPr>
    <w:rPr>
      <w:rFonts w:ascii="Arial" w:eastAsia="SimSun" w:hAnsi="Arial" w:cs="Arial"/>
      <w:color w:val="0000FF"/>
      <w:kern w:val="2"/>
      <w:szCs w:val="20"/>
      <w:lang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A800B1"/>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A800B1"/>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CharChar2CharCharCharCharCharCharCharCharCharCharCharChar">
    <w:name w:val="Char Char2 Char Char Char Char Char Char Char Char Char Char Char Char"/>
    <w:basedOn w:val="Normal"/>
    <w:semiHidden/>
    <w:rsid w:val="00A800B1"/>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CharCharCharCharCharChar">
    <w:name w:val="Char Char Char Char Char Char"/>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CharCharCharCharCharCharCharCharCharCharCharCharCharChar1">
    <w:name w:val="Char Char Char Char Char Char Char Char Char Char Char Char Char Char1"/>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12">
    <w:name w:val="样式 段后: 12 磅"/>
    <w:basedOn w:val="Normal"/>
    <w:semiHidden/>
    <w:rsid w:val="00A800B1"/>
    <w:pPr>
      <w:spacing w:after="240" w:line="240" w:lineRule="auto"/>
    </w:pPr>
    <w:rPr>
      <w:rFonts w:ascii="Times New Roman" w:eastAsia="MS Mincho" w:hAnsi="Times New Roman" w:cs="SimSun"/>
      <w:szCs w:val="20"/>
      <w:lang w:val="en-GB"/>
    </w:rPr>
  </w:style>
  <w:style w:type="paragraph" w:customStyle="1" w:styleId="120">
    <w:name w:val="样式 (中文) 宋体 段后: 12 磅"/>
    <w:basedOn w:val="Normal"/>
    <w:semiHidden/>
    <w:rsid w:val="00A800B1"/>
    <w:pPr>
      <w:spacing w:after="240" w:line="240" w:lineRule="auto"/>
    </w:pPr>
    <w:rPr>
      <w:rFonts w:ascii="Times New Roman" w:eastAsia="SimSun" w:hAnsi="Times New Roman" w:cs="SimSun"/>
      <w:szCs w:val="20"/>
      <w:lang w:val="en-GB"/>
    </w:rPr>
  </w:style>
  <w:style w:type="paragraph" w:customStyle="1" w:styleId="Heading1b">
    <w:name w:val="Heading 1b"/>
    <w:basedOn w:val="Heading1"/>
    <w:semiHidden/>
    <w:rsid w:val="00A800B1"/>
    <w:pPr>
      <w:numPr>
        <w:numId w:val="11"/>
      </w:numPr>
      <w:pBdr>
        <w:top w:val="single" w:sz="12" w:space="3" w:color="auto"/>
      </w:pBdr>
      <w:spacing w:after="180" w:line="240" w:lineRule="auto"/>
    </w:pPr>
    <w:rPr>
      <w:rFonts w:ascii="Arial" w:eastAsia="MS Mincho" w:hAnsi="Arial" w:cs="Times New Roman"/>
      <w:color w:val="auto"/>
      <w:sz w:val="36"/>
      <w:szCs w:val="20"/>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00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
    <w:name w:val="Char Char Char Char Char Char Char Char Char Char Char Char Char Char Char Char Char Char Char Char"/>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2">
    <w:name w:val="(文字) (文字)2"/>
    <w:semiHidden/>
    <w:rsid w:val="00A800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A800B1"/>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4">
    <w:name w:val="标题4"/>
    <w:basedOn w:val="Normal"/>
    <w:semiHidden/>
    <w:rsid w:val="00A800B1"/>
    <w:pPr>
      <w:numPr>
        <w:numId w:val="12"/>
      </w:numPr>
      <w:spacing w:after="180" w:line="240" w:lineRule="auto"/>
    </w:pPr>
    <w:rPr>
      <w:rFonts w:ascii="Times New Roman" w:eastAsia="SimSun" w:hAnsi="Times New Roman" w:cs="Times New Roman"/>
      <w:sz w:val="20"/>
      <w:szCs w:val="20"/>
      <w:lang w:val="en-GB"/>
    </w:rPr>
  </w:style>
  <w:style w:type="paragraph" w:customStyle="1" w:styleId="CharCharCharCharCharCharCharCharCharChar">
    <w:name w:val="Char Char Char Char Char Char Char Char Char Char"/>
    <w:basedOn w:val="DocumentMap"/>
    <w:semiHidden/>
    <w:rsid w:val="00A800B1"/>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A800B1"/>
    <w:pPr>
      <w:spacing w:after="180" w:line="240" w:lineRule="auto"/>
    </w:pPr>
    <w:rPr>
      <w:rFonts w:ascii="Times New Roman" w:eastAsia="SimSun" w:hAnsi="Times New Roman" w:cs="Times New Roman"/>
      <w:sz w:val="20"/>
      <w:szCs w:val="20"/>
      <w:lang w:val="en-GB"/>
    </w:rPr>
  </w:style>
  <w:style w:type="paragraph" w:customStyle="1" w:styleId="a0">
    <w:name w:val="表格题注"/>
    <w:basedOn w:val="Normal"/>
    <w:semiHidden/>
    <w:rsid w:val="00A800B1"/>
    <w:pPr>
      <w:spacing w:after="180" w:line="240" w:lineRule="auto"/>
    </w:pPr>
    <w:rPr>
      <w:rFonts w:ascii="Times New Roman" w:eastAsia="SimSun" w:hAnsi="Times New Roman" w:cs="Times New Roman"/>
      <w:sz w:val="20"/>
      <w:szCs w:val="20"/>
      <w:lang w:val="en-GB"/>
    </w:rPr>
  </w:style>
  <w:style w:type="paragraph" w:customStyle="1" w:styleId="done">
    <w:name w:val="done"/>
    <w:basedOn w:val="Normal"/>
    <w:semiHidden/>
    <w:rsid w:val="00A800B1"/>
    <w:pPr>
      <w:keepNext/>
      <w:keepLines/>
      <w:widowControl w:val="0"/>
      <w:numPr>
        <w:numId w:val="13"/>
      </w:numPr>
      <w:pBdr>
        <w:top w:val="single" w:sz="6" w:space="1" w:color="008000"/>
        <w:left w:val="single" w:sz="6" w:space="4" w:color="008000"/>
        <w:bottom w:val="single" w:sz="6" w:space="1" w:color="008000"/>
        <w:right w:val="single" w:sz="6" w:space="4" w:color="008000"/>
      </w:pBdr>
      <w:tabs>
        <w:tab w:val="num" w:pos="360"/>
        <w:tab w:val="left" w:pos="1843"/>
      </w:tabs>
      <w:spacing w:before="60" w:after="60" w:line="240" w:lineRule="auto"/>
      <w:ind w:left="340" w:hanging="340"/>
      <w:jc w:val="both"/>
    </w:pPr>
    <w:rPr>
      <w:rFonts w:ascii="Arial" w:eastAsia="SimSun" w:hAnsi="Arial" w:cs="Times New Roman"/>
      <w:b/>
      <w:color w:val="008000"/>
      <w:sz w:val="20"/>
      <w:szCs w:val="20"/>
      <w:lang w:val="en-GB"/>
    </w:rPr>
  </w:style>
  <w:style w:type="paragraph" w:customStyle="1" w:styleId="a1">
    <w:name w:val="样式 (中文) 宋体 两端对齐"/>
    <w:basedOn w:val="Normal"/>
    <w:semiHidden/>
    <w:rsid w:val="00A800B1"/>
    <w:pPr>
      <w:overflowPunct w:val="0"/>
      <w:autoSpaceDE w:val="0"/>
      <w:autoSpaceDN w:val="0"/>
      <w:adjustRightInd w:val="0"/>
      <w:spacing w:after="180" w:line="240" w:lineRule="auto"/>
      <w:jc w:val="both"/>
    </w:pPr>
    <w:rPr>
      <w:rFonts w:ascii="Times New Roman" w:eastAsia="SimSun" w:hAnsi="Times New Roman" w:cs="SimSun"/>
      <w:sz w:val="20"/>
      <w:szCs w:val="20"/>
      <w:lang w:val="en-GB" w:eastAsia="en-GB"/>
    </w:rPr>
  </w:style>
  <w:style w:type="paragraph" w:customStyle="1" w:styleId="Agreement">
    <w:name w:val="Agreement"/>
    <w:basedOn w:val="Normal"/>
    <w:next w:val="Doc-text2"/>
    <w:semiHidden/>
    <w:rsid w:val="00A800B1"/>
    <w:pPr>
      <w:numPr>
        <w:numId w:val="14"/>
      </w:numPr>
      <w:spacing w:before="60" w:after="0" w:line="240" w:lineRule="auto"/>
    </w:pPr>
    <w:rPr>
      <w:rFonts w:ascii="Arial" w:eastAsia="MS Mincho" w:hAnsi="Arial" w:cs="Times New Roman"/>
      <w:b/>
      <w:sz w:val="20"/>
      <w:szCs w:val="24"/>
      <w:lang w:val="en-GB" w:eastAsia="en-GB"/>
    </w:rPr>
  </w:style>
  <w:style w:type="character" w:customStyle="1" w:styleId="B2Char1">
    <w:name w:val="B2 Char1"/>
    <w:semiHidden/>
    <w:rsid w:val="00A800B1"/>
    <w:rPr>
      <w:lang w:val="en-GB" w:eastAsia="ja-JP" w:bidi="ar-SA"/>
    </w:rPr>
  </w:style>
  <w:style w:type="character" w:customStyle="1" w:styleId="B11">
    <w:name w:val="B1 (文字)"/>
    <w:locked/>
    <w:rsid w:val="00A800B1"/>
    <w:rPr>
      <w:lang w:val="en-GB" w:eastAsia="ja-JP"/>
    </w:rPr>
  </w:style>
  <w:style w:type="character" w:customStyle="1" w:styleId="108-1-1">
    <w:name w:val="108-1-1"/>
    <w:rsid w:val="00A800B1"/>
  </w:style>
  <w:style w:type="table" w:styleId="TableSimple1">
    <w:name w:val="Table Simple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A800B1"/>
    <w:pPr>
      <w:spacing w:after="180" w:line="240" w:lineRule="auto"/>
    </w:pPr>
    <w:rPr>
      <w:rFonts w:ascii="Times New Roman" w:eastAsia="MS Mincho" w:hAnsi="Times New Roman" w:cs="Times New Roman"/>
      <w:color w:val="000080"/>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A800B1"/>
    <w:pPr>
      <w:spacing w:after="180" w:line="240" w:lineRule="auto"/>
    </w:pPr>
    <w:rPr>
      <w:rFonts w:ascii="Times New Roman" w:eastAsia="MS Mincho" w:hAnsi="Times New Roman" w:cs="Times New Roman"/>
      <w:color w:val="FFFFFF"/>
      <w:sz w:val="20"/>
      <w:szCs w:val="20"/>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A800B1"/>
    <w:pPr>
      <w:numPr>
        <w:numId w:val="15"/>
      </w:numPr>
    </w:pPr>
  </w:style>
  <w:style w:type="numbering" w:styleId="1ai">
    <w:name w:val="Outline List 1"/>
    <w:basedOn w:val="NoList"/>
    <w:unhideWhenUsed/>
    <w:rsid w:val="00A800B1"/>
    <w:pPr>
      <w:numPr>
        <w:numId w:val="16"/>
      </w:numPr>
    </w:pPr>
  </w:style>
  <w:style w:type="numbering" w:styleId="111111">
    <w:name w:val="Outline List 2"/>
    <w:basedOn w:val="NoList"/>
    <w:unhideWhenUsed/>
    <w:rsid w:val="00A800B1"/>
    <w:pPr>
      <w:numPr>
        <w:numId w:val="17"/>
      </w:numPr>
    </w:pPr>
  </w:style>
  <w:style w:type="paragraph" w:customStyle="1" w:styleId="FL">
    <w:name w:val="FL"/>
    <w:basedOn w:val="Normal"/>
    <w:rsid w:val="00A800B1"/>
    <w:pPr>
      <w:keepNext/>
      <w:keepLines/>
      <w:overflowPunct w:val="0"/>
      <w:autoSpaceDE w:val="0"/>
      <w:autoSpaceDN w:val="0"/>
      <w:adjustRightInd w:val="0"/>
      <w:spacing w:before="60" w:after="180" w:line="240" w:lineRule="auto"/>
      <w:jc w:val="center"/>
    </w:pPr>
    <w:rPr>
      <w:rFonts w:ascii="Arial" w:eastAsiaTheme="minorEastAsia" w:hAnsi="Arial" w:cs="Times New Roman"/>
      <w:b/>
      <w:sz w:val="20"/>
      <w:szCs w:val="20"/>
      <w:lang w:val="en-GB" w:eastAsia="en-GB"/>
    </w:rPr>
  </w:style>
  <w:style w:type="character" w:customStyle="1" w:styleId="B1Car">
    <w:name w:val="B1+ Car"/>
    <w:link w:val="B1"/>
    <w:locked/>
    <w:rsid w:val="00A800B1"/>
    <w:rPr>
      <w:lang w:val="en-GB" w:eastAsia="en-GB"/>
    </w:rPr>
  </w:style>
  <w:style w:type="paragraph" w:customStyle="1" w:styleId="B1">
    <w:name w:val="B1+"/>
    <w:basedOn w:val="B10"/>
    <w:link w:val="B1Car"/>
    <w:rsid w:val="00A800B1"/>
    <w:pPr>
      <w:numPr>
        <w:numId w:val="18"/>
      </w:numPr>
      <w:textAlignment w:val="auto"/>
    </w:pPr>
    <w:rPr>
      <w:rFonts w:asciiTheme="minorHAnsi" w:eastAsiaTheme="minorHAnsi" w:hAnsiTheme="minorHAnsi" w:cstheme="minorBidi"/>
      <w:sz w:val="22"/>
      <w:szCs w:val="22"/>
      <w:lang w:eastAsia="en-GB"/>
    </w:rPr>
  </w:style>
  <w:style w:type="paragraph" w:customStyle="1" w:styleId="TALLeft1cm">
    <w:name w:val="TAL + Left:  1 cm"/>
    <w:basedOn w:val="TAL"/>
    <w:rsid w:val="00A800B1"/>
    <w:pPr>
      <w:ind w:left="567"/>
      <w:textAlignment w:val="auto"/>
    </w:pPr>
    <w:rPr>
      <w:rFonts w:eastAsiaTheme="minorEastAsia" w:cs="Arial"/>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749032">
      <w:bodyDiv w:val="1"/>
      <w:marLeft w:val="0"/>
      <w:marRight w:val="0"/>
      <w:marTop w:val="0"/>
      <w:marBottom w:val="0"/>
      <w:divBdr>
        <w:top w:val="none" w:sz="0" w:space="0" w:color="auto"/>
        <w:left w:val="none" w:sz="0" w:space="0" w:color="auto"/>
        <w:bottom w:val="none" w:sz="0" w:space="0" w:color="auto"/>
        <w:right w:val="none" w:sz="0" w:space="0" w:color="auto"/>
      </w:divBdr>
    </w:div>
    <w:div w:id="314115618">
      <w:bodyDiv w:val="1"/>
      <w:marLeft w:val="0"/>
      <w:marRight w:val="0"/>
      <w:marTop w:val="0"/>
      <w:marBottom w:val="0"/>
      <w:divBdr>
        <w:top w:val="none" w:sz="0" w:space="0" w:color="auto"/>
        <w:left w:val="none" w:sz="0" w:space="0" w:color="auto"/>
        <w:bottom w:val="none" w:sz="0" w:space="0" w:color="auto"/>
        <w:right w:val="none" w:sz="0" w:space="0" w:color="auto"/>
      </w:divBdr>
    </w:div>
    <w:div w:id="635448940">
      <w:bodyDiv w:val="1"/>
      <w:marLeft w:val="0"/>
      <w:marRight w:val="0"/>
      <w:marTop w:val="0"/>
      <w:marBottom w:val="0"/>
      <w:divBdr>
        <w:top w:val="none" w:sz="0" w:space="0" w:color="auto"/>
        <w:left w:val="none" w:sz="0" w:space="0" w:color="auto"/>
        <w:bottom w:val="none" w:sz="0" w:space="0" w:color="auto"/>
        <w:right w:val="none" w:sz="0" w:space="0" w:color="auto"/>
      </w:divBdr>
    </w:div>
    <w:div w:id="767047208">
      <w:bodyDiv w:val="1"/>
      <w:marLeft w:val="0"/>
      <w:marRight w:val="0"/>
      <w:marTop w:val="0"/>
      <w:marBottom w:val="0"/>
      <w:divBdr>
        <w:top w:val="none" w:sz="0" w:space="0" w:color="auto"/>
        <w:left w:val="none" w:sz="0" w:space="0" w:color="auto"/>
        <w:bottom w:val="none" w:sz="0" w:space="0" w:color="auto"/>
        <w:right w:val="none" w:sz="0" w:space="0" w:color="auto"/>
      </w:divBdr>
    </w:div>
    <w:div w:id="875118035">
      <w:bodyDiv w:val="1"/>
      <w:marLeft w:val="0"/>
      <w:marRight w:val="0"/>
      <w:marTop w:val="0"/>
      <w:marBottom w:val="0"/>
      <w:divBdr>
        <w:top w:val="none" w:sz="0" w:space="0" w:color="auto"/>
        <w:left w:val="none" w:sz="0" w:space="0" w:color="auto"/>
        <w:bottom w:val="none" w:sz="0" w:space="0" w:color="auto"/>
        <w:right w:val="none" w:sz="0" w:space="0" w:color="auto"/>
      </w:divBdr>
    </w:div>
    <w:div w:id="1073313159">
      <w:bodyDiv w:val="1"/>
      <w:marLeft w:val="0"/>
      <w:marRight w:val="0"/>
      <w:marTop w:val="0"/>
      <w:marBottom w:val="0"/>
      <w:divBdr>
        <w:top w:val="none" w:sz="0" w:space="0" w:color="auto"/>
        <w:left w:val="none" w:sz="0" w:space="0" w:color="auto"/>
        <w:bottom w:val="none" w:sz="0" w:space="0" w:color="auto"/>
        <w:right w:val="none" w:sz="0" w:space="0" w:color="auto"/>
      </w:divBdr>
    </w:div>
    <w:div w:id="1246719816">
      <w:bodyDiv w:val="1"/>
      <w:marLeft w:val="0"/>
      <w:marRight w:val="0"/>
      <w:marTop w:val="0"/>
      <w:marBottom w:val="0"/>
      <w:divBdr>
        <w:top w:val="none" w:sz="0" w:space="0" w:color="auto"/>
        <w:left w:val="none" w:sz="0" w:space="0" w:color="auto"/>
        <w:bottom w:val="none" w:sz="0" w:space="0" w:color="auto"/>
        <w:right w:val="none" w:sz="0" w:space="0" w:color="auto"/>
      </w:divBdr>
    </w:div>
    <w:div w:id="1378165746">
      <w:bodyDiv w:val="1"/>
      <w:marLeft w:val="0"/>
      <w:marRight w:val="0"/>
      <w:marTop w:val="0"/>
      <w:marBottom w:val="0"/>
      <w:divBdr>
        <w:top w:val="none" w:sz="0" w:space="0" w:color="auto"/>
        <w:left w:val="none" w:sz="0" w:space="0" w:color="auto"/>
        <w:bottom w:val="none" w:sz="0" w:space="0" w:color="auto"/>
        <w:right w:val="none" w:sz="0" w:space="0" w:color="auto"/>
      </w:divBdr>
    </w:div>
    <w:div w:id="1525486070">
      <w:bodyDiv w:val="1"/>
      <w:marLeft w:val="0"/>
      <w:marRight w:val="0"/>
      <w:marTop w:val="0"/>
      <w:marBottom w:val="0"/>
      <w:divBdr>
        <w:top w:val="none" w:sz="0" w:space="0" w:color="auto"/>
        <w:left w:val="none" w:sz="0" w:space="0" w:color="auto"/>
        <w:bottom w:val="none" w:sz="0" w:space="0" w:color="auto"/>
        <w:right w:val="none" w:sz="0" w:space="0" w:color="auto"/>
      </w:divBdr>
    </w:div>
    <w:div w:id="1913201941">
      <w:bodyDiv w:val="1"/>
      <w:marLeft w:val="0"/>
      <w:marRight w:val="0"/>
      <w:marTop w:val="0"/>
      <w:marBottom w:val="0"/>
      <w:divBdr>
        <w:top w:val="none" w:sz="0" w:space="0" w:color="auto"/>
        <w:left w:val="none" w:sz="0" w:space="0" w:color="auto"/>
        <w:bottom w:val="none" w:sz="0" w:space="0" w:color="auto"/>
        <w:right w:val="none" w:sz="0" w:space="0" w:color="auto"/>
      </w:divBdr>
    </w:div>
    <w:div w:id="1915820769">
      <w:bodyDiv w:val="1"/>
      <w:marLeft w:val="0"/>
      <w:marRight w:val="0"/>
      <w:marTop w:val="0"/>
      <w:marBottom w:val="0"/>
      <w:divBdr>
        <w:top w:val="none" w:sz="0" w:space="0" w:color="auto"/>
        <w:left w:val="none" w:sz="0" w:space="0" w:color="auto"/>
        <w:bottom w:val="none" w:sz="0" w:space="0" w:color="auto"/>
        <w:right w:val="none" w:sz="0" w:space="0" w:color="auto"/>
      </w:divBdr>
    </w:div>
    <w:div w:id="1976524413">
      <w:bodyDiv w:val="1"/>
      <w:marLeft w:val="0"/>
      <w:marRight w:val="0"/>
      <w:marTop w:val="0"/>
      <w:marBottom w:val="0"/>
      <w:divBdr>
        <w:top w:val="none" w:sz="0" w:space="0" w:color="auto"/>
        <w:left w:val="none" w:sz="0" w:space="0" w:color="auto"/>
        <w:bottom w:val="none" w:sz="0" w:space="0" w:color="auto"/>
        <w:right w:val="none" w:sz="0" w:space="0" w:color="auto"/>
      </w:divBdr>
    </w:div>
    <w:div w:id="2065789638">
      <w:bodyDiv w:val="1"/>
      <w:marLeft w:val="0"/>
      <w:marRight w:val="0"/>
      <w:marTop w:val="0"/>
      <w:marBottom w:val="0"/>
      <w:divBdr>
        <w:top w:val="none" w:sz="0" w:space="0" w:color="auto"/>
        <w:left w:val="none" w:sz="0" w:space="0" w:color="auto"/>
        <w:bottom w:val="none" w:sz="0" w:space="0" w:color="auto"/>
        <w:right w:val="none" w:sz="0" w:space="0" w:color="auto"/>
      </w:divBdr>
    </w:div>
    <w:div w:id="2131508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D6319A-2B98-41A1-974F-AE0978B503D1}">
  <ds:schemaRefs>
    <ds:schemaRef ds:uri="http://schemas.microsoft.com/sharepoint/v3/contenttype/forms"/>
  </ds:schemaRefs>
</ds:datastoreItem>
</file>

<file path=customXml/itemProps2.xml><?xml version="1.0" encoding="utf-8"?>
<ds:datastoreItem xmlns:ds="http://schemas.openxmlformats.org/officeDocument/2006/customXml" ds:itemID="{4DFD9AFD-0576-4346-90B1-1681B2A7DC4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8C7DA4F-A590-499C-A161-BBE85B1C10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9C3C77-DFBC-4415-9718-A063B9C30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3</Pages>
  <Words>1051</Words>
  <Characters>5996</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QC-8</dc:creator>
  <cp:keywords/>
  <dc:description/>
  <cp:lastModifiedBy>QC-9</cp:lastModifiedBy>
  <cp:revision>48</cp:revision>
  <dcterms:created xsi:type="dcterms:W3CDTF">2020-02-13T19:08:00Z</dcterms:created>
  <dcterms:modified xsi:type="dcterms:W3CDTF">2020-02-13T20:44:00Z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NewReviewCycle">
    <vt:lpwstr/>
  </property>
</Properties>
</file>